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A7" w:rsidRPr="00CC0265" w:rsidRDefault="00105C6E" w:rsidP="00CC0265">
      <w:pPr>
        <w:spacing w:line="240" w:lineRule="auto"/>
        <w:jc w:val="right"/>
        <w:rPr>
          <w:rFonts w:cstheme="minorHAnsi"/>
          <w:b/>
          <w:sz w:val="18"/>
          <w:szCs w:val="18"/>
        </w:rPr>
      </w:pPr>
      <w:r w:rsidRPr="00CC0265">
        <w:rPr>
          <w:rFonts w:cstheme="minorHAnsi"/>
          <w:b/>
          <w:sz w:val="18"/>
          <w:szCs w:val="18"/>
        </w:rPr>
        <w:t>Załącznik A</w:t>
      </w:r>
    </w:p>
    <w:p w:rsidR="00105C6E" w:rsidRPr="00CC0265" w:rsidRDefault="00105C6E" w:rsidP="00CC0265">
      <w:pPr>
        <w:spacing w:line="240" w:lineRule="auto"/>
        <w:jc w:val="both"/>
        <w:rPr>
          <w:rFonts w:cstheme="minorHAnsi"/>
          <w:sz w:val="18"/>
          <w:szCs w:val="18"/>
        </w:rPr>
      </w:pPr>
    </w:p>
    <w:p w:rsidR="00105C6E" w:rsidRPr="00CC0265" w:rsidRDefault="00FB5658" w:rsidP="00CC0265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 w:rsidRPr="00CC0265">
        <w:rPr>
          <w:rFonts w:cstheme="minorHAnsi"/>
          <w:b/>
          <w:sz w:val="18"/>
          <w:szCs w:val="18"/>
        </w:rPr>
        <w:t>OPIS PRZEDMIOTU ZAMÓWIENIA</w:t>
      </w:r>
    </w:p>
    <w:p w:rsidR="00105C6E" w:rsidRPr="0092238F" w:rsidRDefault="0092238F" w:rsidP="0092238F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92238F">
        <w:rPr>
          <w:rFonts w:cstheme="minorHAnsi"/>
          <w:sz w:val="18"/>
          <w:szCs w:val="18"/>
        </w:rPr>
        <w:t>Przedmiotem inwestycji</w:t>
      </w:r>
      <w:r w:rsidR="00105C6E" w:rsidRPr="0092238F">
        <w:rPr>
          <w:rFonts w:cstheme="minorHAnsi"/>
          <w:sz w:val="18"/>
          <w:szCs w:val="18"/>
        </w:rPr>
        <w:t xml:space="preserve"> jest</w:t>
      </w:r>
      <w:r w:rsidRPr="0092238F">
        <w:rPr>
          <w:rFonts w:cstheme="minorHAnsi"/>
          <w:sz w:val="18"/>
          <w:szCs w:val="18"/>
        </w:rPr>
        <w:t xml:space="preserve"> b</w:t>
      </w:r>
      <w:r w:rsidR="00105C6E" w:rsidRPr="0092238F">
        <w:rPr>
          <w:rFonts w:cstheme="minorHAnsi"/>
          <w:bCs/>
          <w:color w:val="000000"/>
          <w:sz w:val="18"/>
          <w:szCs w:val="18"/>
        </w:rPr>
        <w:t xml:space="preserve">udowa </w:t>
      </w:r>
      <w:r w:rsidR="000A35F8">
        <w:rPr>
          <w:rFonts w:cstheme="minorHAnsi"/>
          <w:bCs/>
          <w:color w:val="000000"/>
          <w:sz w:val="18"/>
          <w:szCs w:val="18"/>
        </w:rPr>
        <w:t xml:space="preserve">stacji uzdatniania wody </w:t>
      </w:r>
      <w:r w:rsidR="00D45508">
        <w:rPr>
          <w:rFonts w:cstheme="minorHAnsi"/>
          <w:bCs/>
          <w:color w:val="000000"/>
          <w:sz w:val="18"/>
          <w:szCs w:val="18"/>
        </w:rPr>
        <w:t>Qh=260 m</w:t>
      </w:r>
      <w:r w:rsidR="00D45508" w:rsidRPr="009B6CF8">
        <w:rPr>
          <w:rFonts w:cstheme="minorHAnsi"/>
          <w:bCs/>
          <w:color w:val="000000"/>
          <w:sz w:val="18"/>
          <w:szCs w:val="18"/>
          <w:vertAlign w:val="superscript"/>
        </w:rPr>
        <w:t>3</w:t>
      </w:r>
      <w:r w:rsidR="00D45508">
        <w:rPr>
          <w:rFonts w:cstheme="minorHAnsi"/>
          <w:bCs/>
          <w:color w:val="000000"/>
          <w:sz w:val="18"/>
          <w:szCs w:val="18"/>
        </w:rPr>
        <w:t>/h, Qdmax = 5720 m</w:t>
      </w:r>
      <w:r w:rsidR="00D45508" w:rsidRPr="009B6CF8">
        <w:rPr>
          <w:rFonts w:cstheme="minorHAnsi"/>
          <w:bCs/>
          <w:color w:val="000000"/>
          <w:sz w:val="18"/>
          <w:szCs w:val="18"/>
          <w:vertAlign w:val="superscript"/>
        </w:rPr>
        <w:t>3</w:t>
      </w:r>
      <w:r w:rsidR="00D45508">
        <w:rPr>
          <w:rFonts w:cstheme="minorHAnsi"/>
          <w:bCs/>
          <w:color w:val="000000"/>
          <w:sz w:val="18"/>
          <w:szCs w:val="18"/>
        </w:rPr>
        <w:t xml:space="preserve">/d </w:t>
      </w:r>
      <w:r w:rsidR="000A35F8">
        <w:rPr>
          <w:rFonts w:cstheme="minorHAnsi"/>
          <w:bCs/>
          <w:color w:val="000000"/>
          <w:sz w:val="18"/>
          <w:szCs w:val="18"/>
        </w:rPr>
        <w:t>wraz z</w:t>
      </w:r>
      <w:r w:rsidR="00370817">
        <w:rPr>
          <w:rFonts w:cstheme="minorHAnsi"/>
          <w:bCs/>
          <w:color w:val="000000"/>
          <w:sz w:val="18"/>
          <w:szCs w:val="18"/>
        </w:rPr>
        <w:t> </w:t>
      </w:r>
      <w:r w:rsidR="000A35F8">
        <w:rPr>
          <w:rFonts w:cstheme="minorHAnsi"/>
          <w:bCs/>
          <w:color w:val="000000"/>
          <w:sz w:val="18"/>
          <w:szCs w:val="18"/>
        </w:rPr>
        <w:t>niezbędnymi obiektami</w:t>
      </w:r>
      <w:r w:rsidR="00370817">
        <w:rPr>
          <w:rFonts w:cstheme="minorHAnsi"/>
          <w:bCs/>
          <w:color w:val="000000"/>
          <w:sz w:val="18"/>
          <w:szCs w:val="18"/>
        </w:rPr>
        <w:t xml:space="preserve"> </w:t>
      </w:r>
      <w:r w:rsidR="000A35F8">
        <w:rPr>
          <w:rFonts w:cstheme="minorHAnsi"/>
          <w:bCs/>
          <w:color w:val="000000"/>
          <w:sz w:val="18"/>
          <w:szCs w:val="18"/>
        </w:rPr>
        <w:t>na działce przy ul.</w:t>
      </w:r>
      <w:r w:rsidR="00370817">
        <w:rPr>
          <w:rFonts w:cstheme="minorHAnsi"/>
          <w:bCs/>
          <w:color w:val="000000"/>
          <w:sz w:val="18"/>
          <w:szCs w:val="18"/>
        </w:rPr>
        <w:t> </w:t>
      </w:r>
      <w:r w:rsidR="000A35F8">
        <w:rPr>
          <w:rFonts w:cstheme="minorHAnsi"/>
          <w:bCs/>
          <w:color w:val="000000"/>
          <w:sz w:val="18"/>
          <w:szCs w:val="18"/>
        </w:rPr>
        <w:t xml:space="preserve">Zeromskiego 25 w Piasecznie oraz </w:t>
      </w:r>
      <w:r w:rsidR="00D45508">
        <w:rPr>
          <w:rFonts w:cstheme="minorHAnsi"/>
          <w:bCs/>
          <w:color w:val="000000"/>
          <w:sz w:val="18"/>
          <w:szCs w:val="18"/>
        </w:rPr>
        <w:t>remont (wymiana) rurociągów tłocznych i kabli zasilająco – sterowniczych dla studni głębinowych nr 1, 2, 3A i 5 oraz światłowodów łączących oczyszczalnię ścieków ze stacją uzdatniania wody przy ul. Żeromskiego w Piasecznie.</w:t>
      </w:r>
    </w:p>
    <w:p w:rsidR="00BA7F53" w:rsidRDefault="00BA7F53" w:rsidP="00CC0265">
      <w:pPr>
        <w:pStyle w:val="Akapitzlist"/>
        <w:spacing w:line="240" w:lineRule="auto"/>
        <w:ind w:left="1416"/>
        <w:jc w:val="both"/>
        <w:rPr>
          <w:rFonts w:cstheme="minorHAnsi"/>
          <w:sz w:val="18"/>
          <w:szCs w:val="18"/>
        </w:rPr>
      </w:pPr>
    </w:p>
    <w:p w:rsidR="00105C6E" w:rsidRPr="00CC0265" w:rsidRDefault="00E77BA7" w:rsidP="00CC0265">
      <w:pPr>
        <w:pStyle w:val="Akapitzlist"/>
        <w:spacing w:line="240" w:lineRule="auto"/>
        <w:ind w:left="1416"/>
        <w:jc w:val="both"/>
        <w:rPr>
          <w:rFonts w:cstheme="minorHAnsi"/>
          <w:sz w:val="18"/>
          <w:szCs w:val="18"/>
        </w:rPr>
      </w:pPr>
      <w:r w:rsidRPr="00CC0265">
        <w:rPr>
          <w:rFonts w:cstheme="minorHAnsi"/>
          <w:sz w:val="18"/>
          <w:szCs w:val="18"/>
        </w:rPr>
        <w:t xml:space="preserve">Zlecone roboty należy realizować na podstawie projektów budowlanych </w:t>
      </w:r>
      <w:r w:rsidR="000A35F8">
        <w:rPr>
          <w:rFonts w:cstheme="minorHAnsi"/>
          <w:sz w:val="18"/>
          <w:szCs w:val="18"/>
        </w:rPr>
        <w:t xml:space="preserve">i wykonawczych </w:t>
      </w:r>
      <w:r w:rsidRPr="00CC0265">
        <w:rPr>
          <w:rFonts w:cstheme="minorHAnsi"/>
          <w:sz w:val="18"/>
          <w:szCs w:val="18"/>
        </w:rPr>
        <w:t xml:space="preserve">opracowanych przez </w:t>
      </w:r>
      <w:r w:rsidR="000A35F8">
        <w:rPr>
          <w:rFonts w:cstheme="minorHAnsi"/>
          <w:sz w:val="18"/>
          <w:szCs w:val="18"/>
        </w:rPr>
        <w:t xml:space="preserve">Biuro Projektów „Kazimierski i Ryba” Sp.j., ul. Żytnia 16 lok. F, 01-014 Warszawa </w:t>
      </w:r>
      <w:r w:rsidR="00D45508">
        <w:rPr>
          <w:rFonts w:cstheme="minorHAnsi"/>
          <w:sz w:val="18"/>
          <w:szCs w:val="18"/>
        </w:rPr>
        <w:t>oraz Instaland Andrzej Białecki, ul. J. Cybisa 6/46, 02-784 Warszawa.</w:t>
      </w:r>
    </w:p>
    <w:p w:rsidR="00FE30BA" w:rsidRDefault="00E77BA7" w:rsidP="00CC0265">
      <w:pPr>
        <w:pStyle w:val="Akapitzlist"/>
        <w:spacing w:line="240" w:lineRule="auto"/>
        <w:ind w:left="1416"/>
        <w:jc w:val="both"/>
        <w:rPr>
          <w:rFonts w:cstheme="minorHAnsi"/>
          <w:sz w:val="18"/>
          <w:szCs w:val="18"/>
        </w:rPr>
      </w:pPr>
      <w:r w:rsidRPr="00CC0265">
        <w:rPr>
          <w:rFonts w:cstheme="minorHAnsi"/>
          <w:sz w:val="18"/>
          <w:szCs w:val="18"/>
        </w:rPr>
        <w:t>Projekt</w:t>
      </w:r>
      <w:r w:rsidR="00E10DBC">
        <w:rPr>
          <w:rFonts w:cstheme="minorHAnsi"/>
          <w:sz w:val="18"/>
          <w:szCs w:val="18"/>
        </w:rPr>
        <w:t xml:space="preserve">y </w:t>
      </w:r>
      <w:r w:rsidRPr="00CC0265">
        <w:rPr>
          <w:rFonts w:cstheme="minorHAnsi"/>
          <w:sz w:val="18"/>
          <w:szCs w:val="18"/>
        </w:rPr>
        <w:t>został</w:t>
      </w:r>
      <w:r w:rsidR="00E10DBC">
        <w:rPr>
          <w:rFonts w:cstheme="minorHAnsi"/>
          <w:sz w:val="18"/>
          <w:szCs w:val="18"/>
        </w:rPr>
        <w:t>y</w:t>
      </w:r>
      <w:r w:rsidRPr="00CC0265">
        <w:rPr>
          <w:rFonts w:cstheme="minorHAnsi"/>
          <w:sz w:val="18"/>
          <w:szCs w:val="18"/>
        </w:rPr>
        <w:t xml:space="preserve"> zatwierdzon</w:t>
      </w:r>
      <w:r w:rsidR="00E10DBC">
        <w:rPr>
          <w:rFonts w:cstheme="minorHAnsi"/>
          <w:sz w:val="18"/>
          <w:szCs w:val="18"/>
        </w:rPr>
        <w:t>e</w:t>
      </w:r>
      <w:r w:rsidRPr="00CC0265">
        <w:rPr>
          <w:rFonts w:cstheme="minorHAnsi"/>
          <w:sz w:val="18"/>
          <w:szCs w:val="18"/>
        </w:rPr>
        <w:t xml:space="preserve"> przez Starostę Piaseczyńskiego który wydał pozwolenie na budowę</w:t>
      </w:r>
      <w:r w:rsidR="00FE30BA">
        <w:rPr>
          <w:rFonts w:cstheme="minorHAnsi"/>
          <w:sz w:val="18"/>
          <w:szCs w:val="18"/>
        </w:rPr>
        <w:t>:</w:t>
      </w:r>
    </w:p>
    <w:p w:rsidR="00FE30BA" w:rsidRPr="007D1939" w:rsidRDefault="00FE30BA" w:rsidP="00FE30BA">
      <w:pPr>
        <w:pStyle w:val="Akapitzlist"/>
        <w:numPr>
          <w:ilvl w:val="0"/>
          <w:numId w:val="3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7D1939">
        <w:rPr>
          <w:rFonts w:cstheme="minorHAnsi"/>
          <w:sz w:val="18"/>
          <w:szCs w:val="18"/>
        </w:rPr>
        <w:t xml:space="preserve">Decyzja Nr </w:t>
      </w:r>
      <w:r w:rsidR="00442DFB">
        <w:rPr>
          <w:rFonts w:cstheme="minorHAnsi"/>
          <w:sz w:val="18"/>
          <w:szCs w:val="18"/>
        </w:rPr>
        <w:t>2</w:t>
      </w:r>
      <w:r w:rsidR="000A35F8">
        <w:rPr>
          <w:rFonts w:cstheme="minorHAnsi"/>
          <w:sz w:val="18"/>
          <w:szCs w:val="18"/>
        </w:rPr>
        <w:t>68</w:t>
      </w:r>
      <w:r w:rsidRPr="007D1939">
        <w:rPr>
          <w:rFonts w:cstheme="minorHAnsi"/>
          <w:sz w:val="18"/>
          <w:szCs w:val="18"/>
        </w:rPr>
        <w:t>/201</w:t>
      </w:r>
      <w:r w:rsidR="00442DFB">
        <w:rPr>
          <w:rFonts w:cstheme="minorHAnsi"/>
          <w:sz w:val="18"/>
          <w:szCs w:val="18"/>
        </w:rPr>
        <w:t>3</w:t>
      </w:r>
      <w:r w:rsidRPr="007D1939">
        <w:rPr>
          <w:rFonts w:cstheme="minorHAnsi"/>
          <w:sz w:val="18"/>
          <w:szCs w:val="18"/>
        </w:rPr>
        <w:t xml:space="preserve"> z </w:t>
      </w:r>
      <w:r w:rsidR="000A35F8">
        <w:rPr>
          <w:rFonts w:cstheme="minorHAnsi"/>
          <w:sz w:val="18"/>
          <w:szCs w:val="18"/>
        </w:rPr>
        <w:t>0</w:t>
      </w:r>
      <w:r w:rsidR="00442DFB">
        <w:rPr>
          <w:rFonts w:cstheme="minorHAnsi"/>
          <w:sz w:val="18"/>
          <w:szCs w:val="18"/>
        </w:rPr>
        <w:t>5</w:t>
      </w:r>
      <w:r w:rsidRPr="007D1939">
        <w:rPr>
          <w:rFonts w:cstheme="minorHAnsi"/>
          <w:sz w:val="18"/>
          <w:szCs w:val="18"/>
        </w:rPr>
        <w:t>.0</w:t>
      </w:r>
      <w:r w:rsidR="000A35F8">
        <w:rPr>
          <w:rFonts w:cstheme="minorHAnsi"/>
          <w:sz w:val="18"/>
          <w:szCs w:val="18"/>
        </w:rPr>
        <w:t>4</w:t>
      </w:r>
      <w:r w:rsidRPr="007D1939">
        <w:rPr>
          <w:rFonts w:cstheme="minorHAnsi"/>
          <w:sz w:val="18"/>
          <w:szCs w:val="18"/>
        </w:rPr>
        <w:t>.201</w:t>
      </w:r>
      <w:r w:rsidR="00442DFB">
        <w:rPr>
          <w:rFonts w:cstheme="minorHAnsi"/>
          <w:sz w:val="18"/>
          <w:szCs w:val="18"/>
        </w:rPr>
        <w:t>3</w:t>
      </w:r>
      <w:r w:rsidRPr="007D1939">
        <w:rPr>
          <w:rFonts w:cstheme="minorHAnsi"/>
          <w:sz w:val="18"/>
          <w:szCs w:val="18"/>
        </w:rPr>
        <w:t xml:space="preserve"> r</w:t>
      </w:r>
      <w:r w:rsidR="00BA7F53" w:rsidRPr="007D1939">
        <w:rPr>
          <w:rFonts w:cstheme="minorHAnsi"/>
          <w:sz w:val="18"/>
          <w:szCs w:val="18"/>
        </w:rPr>
        <w:t>.</w:t>
      </w:r>
    </w:p>
    <w:p w:rsidR="00E77BA7" w:rsidRPr="00CC0265" w:rsidRDefault="00E77BA7" w:rsidP="00CC0265">
      <w:pPr>
        <w:pStyle w:val="Akapitzlist"/>
        <w:spacing w:line="240" w:lineRule="auto"/>
        <w:ind w:firstLine="696"/>
        <w:jc w:val="both"/>
        <w:rPr>
          <w:rFonts w:cstheme="minorHAnsi"/>
          <w:sz w:val="18"/>
          <w:szCs w:val="18"/>
        </w:rPr>
      </w:pPr>
      <w:r w:rsidRPr="00CC0265">
        <w:rPr>
          <w:rFonts w:cstheme="minorHAnsi"/>
          <w:sz w:val="18"/>
          <w:szCs w:val="18"/>
        </w:rPr>
        <w:t>Projekt posiada wymagane opinie i uzgodnienia.</w:t>
      </w:r>
    </w:p>
    <w:p w:rsidR="00FB5658" w:rsidRPr="00190BD4" w:rsidRDefault="00E77BA7" w:rsidP="00BA7F53">
      <w:pPr>
        <w:pStyle w:val="Akapitzlist"/>
        <w:spacing w:line="240" w:lineRule="auto"/>
        <w:ind w:left="1418" w:hanging="2"/>
        <w:jc w:val="both"/>
        <w:rPr>
          <w:rFonts w:cstheme="minorHAnsi"/>
          <w:sz w:val="18"/>
          <w:szCs w:val="18"/>
        </w:rPr>
      </w:pPr>
      <w:r w:rsidRPr="00CC0265">
        <w:rPr>
          <w:rFonts w:cstheme="minorHAnsi"/>
          <w:sz w:val="18"/>
          <w:szCs w:val="18"/>
        </w:rPr>
        <w:t>Szczegóły rozwiązań technicznych</w:t>
      </w:r>
      <w:r w:rsidR="00442DFB">
        <w:rPr>
          <w:rFonts w:cstheme="minorHAnsi"/>
          <w:sz w:val="18"/>
          <w:szCs w:val="18"/>
        </w:rPr>
        <w:t xml:space="preserve"> oraz zakres robót do wykonania </w:t>
      </w:r>
      <w:r w:rsidRPr="00CC0265">
        <w:rPr>
          <w:rFonts w:cstheme="minorHAnsi"/>
          <w:sz w:val="18"/>
          <w:szCs w:val="18"/>
        </w:rPr>
        <w:t xml:space="preserve">zawarte są w projektach </w:t>
      </w:r>
      <w:r w:rsidR="00FB5658" w:rsidRPr="00CC0265">
        <w:rPr>
          <w:rFonts w:cstheme="minorHAnsi"/>
          <w:sz w:val="18"/>
          <w:szCs w:val="18"/>
        </w:rPr>
        <w:t>budowlan</w:t>
      </w:r>
      <w:r w:rsidR="0044335F">
        <w:rPr>
          <w:rFonts w:cstheme="minorHAnsi"/>
          <w:sz w:val="18"/>
          <w:szCs w:val="18"/>
        </w:rPr>
        <w:t>o - wyk</w:t>
      </w:r>
      <w:r w:rsidR="00442DFB">
        <w:rPr>
          <w:rFonts w:cstheme="minorHAnsi"/>
          <w:sz w:val="18"/>
          <w:szCs w:val="18"/>
        </w:rPr>
        <w:t>onawczych</w:t>
      </w:r>
      <w:r w:rsidR="00FB5658" w:rsidRPr="00190BD4">
        <w:rPr>
          <w:rFonts w:cstheme="minorHAnsi"/>
          <w:sz w:val="18"/>
          <w:szCs w:val="18"/>
        </w:rPr>
        <w:t>.</w:t>
      </w:r>
    </w:p>
    <w:p w:rsidR="005A696A" w:rsidRPr="00CB7748" w:rsidRDefault="005A696A" w:rsidP="00CC0265">
      <w:pPr>
        <w:pStyle w:val="Akapitzlist"/>
        <w:spacing w:line="240" w:lineRule="auto"/>
        <w:ind w:left="1800"/>
        <w:jc w:val="both"/>
        <w:rPr>
          <w:rFonts w:cstheme="minorHAnsi"/>
          <w:b/>
          <w:sz w:val="18"/>
          <w:szCs w:val="18"/>
        </w:rPr>
      </w:pPr>
    </w:p>
    <w:p w:rsidR="00E161F5" w:rsidRPr="00CB7748" w:rsidRDefault="005A696A" w:rsidP="0085195C">
      <w:pPr>
        <w:pStyle w:val="Akapitzlist"/>
        <w:numPr>
          <w:ilvl w:val="0"/>
          <w:numId w:val="39"/>
        </w:numPr>
        <w:spacing w:line="240" w:lineRule="auto"/>
        <w:jc w:val="both"/>
        <w:rPr>
          <w:rFonts w:cstheme="minorHAnsi"/>
          <w:b/>
          <w:sz w:val="18"/>
          <w:szCs w:val="18"/>
        </w:rPr>
      </w:pPr>
      <w:r w:rsidRPr="00CB7748">
        <w:rPr>
          <w:rFonts w:cstheme="minorHAnsi"/>
          <w:b/>
          <w:sz w:val="18"/>
          <w:szCs w:val="18"/>
        </w:rPr>
        <w:t>Realizacja robót.</w:t>
      </w:r>
    </w:p>
    <w:p w:rsidR="00B24027" w:rsidRPr="00CB7748" w:rsidRDefault="00B24027" w:rsidP="00B24027">
      <w:pPr>
        <w:pStyle w:val="Akapitzlist"/>
        <w:spacing w:line="240" w:lineRule="auto"/>
        <w:ind w:left="1287"/>
        <w:jc w:val="both"/>
        <w:rPr>
          <w:rFonts w:cstheme="minorHAnsi"/>
          <w:b/>
          <w:sz w:val="18"/>
          <w:szCs w:val="18"/>
        </w:rPr>
      </w:pPr>
    </w:p>
    <w:p w:rsidR="005A696A" w:rsidRPr="00CB7748" w:rsidRDefault="005A696A" w:rsidP="00CC0265">
      <w:pPr>
        <w:pStyle w:val="Akapitzlist"/>
        <w:spacing w:line="240" w:lineRule="auto"/>
        <w:ind w:left="1440"/>
        <w:jc w:val="both"/>
        <w:rPr>
          <w:rFonts w:cstheme="minorHAnsi"/>
          <w:sz w:val="18"/>
          <w:szCs w:val="18"/>
        </w:rPr>
      </w:pPr>
      <w:r w:rsidRPr="00CB7748">
        <w:rPr>
          <w:rFonts w:cstheme="minorHAnsi"/>
          <w:sz w:val="18"/>
          <w:szCs w:val="18"/>
        </w:rPr>
        <w:t xml:space="preserve">Roboty należy wykonać zgodnie z opracowanymi projektami budowlanymi dla wszystkich branż </w:t>
      </w:r>
      <w:r w:rsidR="0044335F">
        <w:rPr>
          <w:rFonts w:cstheme="minorHAnsi"/>
          <w:sz w:val="18"/>
          <w:szCs w:val="18"/>
        </w:rPr>
        <w:br/>
      </w:r>
      <w:r w:rsidRPr="00CB7748">
        <w:rPr>
          <w:rFonts w:cstheme="minorHAnsi"/>
          <w:sz w:val="18"/>
          <w:szCs w:val="18"/>
        </w:rPr>
        <w:t xml:space="preserve">z uwzględnieniem </w:t>
      </w:r>
      <w:r w:rsidR="00FD32A7" w:rsidRPr="00CB7748">
        <w:rPr>
          <w:rFonts w:cstheme="minorHAnsi"/>
          <w:sz w:val="18"/>
          <w:szCs w:val="18"/>
        </w:rPr>
        <w:t>decyzji, opinii i uzgodnień dotyczących projektów oraz</w:t>
      </w:r>
      <w:r w:rsidR="0044335F">
        <w:rPr>
          <w:rFonts w:cstheme="minorHAnsi"/>
          <w:sz w:val="18"/>
          <w:szCs w:val="18"/>
        </w:rPr>
        <w:t xml:space="preserve"> </w:t>
      </w:r>
      <w:r w:rsidR="00FD32A7" w:rsidRPr="00CB7748">
        <w:rPr>
          <w:rFonts w:cstheme="minorHAnsi"/>
          <w:sz w:val="18"/>
          <w:szCs w:val="18"/>
        </w:rPr>
        <w:t xml:space="preserve">obowiązujących norm technicznych, aprobat i </w:t>
      </w:r>
      <w:r w:rsidRPr="00CB7748">
        <w:rPr>
          <w:rFonts w:cstheme="minorHAnsi"/>
          <w:sz w:val="18"/>
          <w:szCs w:val="18"/>
        </w:rPr>
        <w:t>przepisów wynikających z Ustawy z dnia 07.07.1994</w:t>
      </w:r>
      <w:r w:rsidR="0044335F">
        <w:rPr>
          <w:rFonts w:cstheme="minorHAnsi"/>
          <w:sz w:val="18"/>
          <w:szCs w:val="18"/>
        </w:rPr>
        <w:t xml:space="preserve"> </w:t>
      </w:r>
      <w:r w:rsidRPr="00CB7748">
        <w:rPr>
          <w:rFonts w:cstheme="minorHAnsi"/>
          <w:sz w:val="18"/>
          <w:szCs w:val="18"/>
        </w:rPr>
        <w:t xml:space="preserve">r. Prawo Budowlane </w:t>
      </w:r>
      <w:r w:rsidR="0044335F">
        <w:rPr>
          <w:rFonts w:cstheme="minorHAnsi"/>
          <w:sz w:val="18"/>
          <w:szCs w:val="18"/>
        </w:rPr>
        <w:br/>
      </w:r>
      <w:r w:rsidRPr="00CB7748">
        <w:rPr>
          <w:rFonts w:cstheme="minorHAnsi"/>
          <w:sz w:val="18"/>
          <w:szCs w:val="18"/>
        </w:rPr>
        <w:t>z późniejszymi zmianami.</w:t>
      </w:r>
    </w:p>
    <w:p w:rsidR="005A696A" w:rsidRPr="00CB7748" w:rsidRDefault="005A696A" w:rsidP="00CC0265">
      <w:pPr>
        <w:pStyle w:val="Akapitzlist"/>
        <w:spacing w:line="240" w:lineRule="auto"/>
        <w:ind w:left="1440"/>
        <w:jc w:val="both"/>
        <w:rPr>
          <w:rFonts w:cstheme="minorHAnsi"/>
          <w:sz w:val="18"/>
          <w:szCs w:val="18"/>
        </w:rPr>
      </w:pPr>
      <w:r w:rsidRPr="00CB7748">
        <w:rPr>
          <w:rFonts w:cstheme="minorHAnsi"/>
          <w:sz w:val="18"/>
          <w:szCs w:val="18"/>
        </w:rPr>
        <w:t>W procesie wykonawczym, Wykonawca odpowiada na budowie za przestrzeganie obowiązujących przepisów BHP dla całego zakresu robót /Dz.U. Nr 47 z dnia 19.03.2003r. poz. 401/.</w:t>
      </w:r>
    </w:p>
    <w:p w:rsidR="005A696A" w:rsidRPr="00CB7748" w:rsidRDefault="005A696A" w:rsidP="00CC0265">
      <w:pPr>
        <w:pStyle w:val="Akapitzlist"/>
        <w:spacing w:line="240" w:lineRule="auto"/>
        <w:ind w:left="1440"/>
        <w:jc w:val="both"/>
        <w:rPr>
          <w:rFonts w:cstheme="minorHAnsi"/>
          <w:sz w:val="18"/>
          <w:szCs w:val="18"/>
        </w:rPr>
      </w:pPr>
      <w:r w:rsidRPr="00CB7748">
        <w:rPr>
          <w:rFonts w:cstheme="minorHAnsi"/>
          <w:sz w:val="18"/>
          <w:szCs w:val="18"/>
        </w:rPr>
        <w:t>Wymagania technologiczne określają Specyfikacje Techniczne wykonania i odbioru robót, które należy przestrzegać w procesie realizacyjnym.</w:t>
      </w:r>
    </w:p>
    <w:p w:rsidR="005A696A" w:rsidRPr="00CB7748" w:rsidRDefault="005A696A" w:rsidP="00CC0265">
      <w:pPr>
        <w:spacing w:line="240" w:lineRule="auto"/>
        <w:ind w:left="1410"/>
        <w:jc w:val="both"/>
        <w:rPr>
          <w:rFonts w:cstheme="minorHAnsi"/>
          <w:sz w:val="18"/>
          <w:szCs w:val="18"/>
        </w:rPr>
      </w:pPr>
      <w:r w:rsidRPr="00CB7748">
        <w:rPr>
          <w:rFonts w:cstheme="minorHAnsi"/>
          <w:sz w:val="18"/>
          <w:szCs w:val="18"/>
        </w:rPr>
        <w:t xml:space="preserve">Generalny Wykonawca zobowiązany jest do koordynowania wszystkich robót prowadzonych na terenie budowy. </w:t>
      </w:r>
    </w:p>
    <w:p w:rsidR="00376C2D" w:rsidRPr="00CB7748" w:rsidRDefault="00376C2D" w:rsidP="00CC0265">
      <w:pPr>
        <w:spacing w:line="240" w:lineRule="auto"/>
        <w:ind w:left="1410"/>
        <w:jc w:val="both"/>
        <w:rPr>
          <w:rFonts w:cstheme="minorHAnsi"/>
          <w:sz w:val="18"/>
          <w:szCs w:val="18"/>
        </w:rPr>
      </w:pPr>
      <w:r w:rsidRPr="00CB7748">
        <w:rPr>
          <w:rFonts w:cstheme="minorHAnsi"/>
          <w:sz w:val="18"/>
          <w:szCs w:val="18"/>
        </w:rPr>
        <w:t xml:space="preserve">W uzasadnionych przypadkach w trakcie realizacji Inwestor zastrzega sobie prawo do wprowadzenia zmian ustalonego zakresu robót określonego w </w:t>
      </w:r>
      <w:r w:rsidR="00442DFB">
        <w:rPr>
          <w:rFonts w:cstheme="minorHAnsi"/>
          <w:sz w:val="18"/>
          <w:szCs w:val="18"/>
        </w:rPr>
        <w:t>dokumentacji projektowej</w:t>
      </w:r>
      <w:r w:rsidRPr="00CB7748">
        <w:rPr>
          <w:rFonts w:cstheme="minorHAnsi"/>
          <w:sz w:val="18"/>
          <w:szCs w:val="18"/>
        </w:rPr>
        <w:t>.</w:t>
      </w:r>
    </w:p>
    <w:p w:rsidR="00376C2D" w:rsidRPr="00CB7748" w:rsidRDefault="00376C2D" w:rsidP="00CC0265">
      <w:pPr>
        <w:spacing w:line="240" w:lineRule="auto"/>
        <w:ind w:left="1410"/>
        <w:jc w:val="both"/>
        <w:rPr>
          <w:rFonts w:cstheme="minorHAnsi"/>
          <w:sz w:val="18"/>
          <w:szCs w:val="18"/>
        </w:rPr>
      </w:pPr>
      <w:r w:rsidRPr="00CB7748">
        <w:rPr>
          <w:rFonts w:cstheme="minorHAnsi"/>
          <w:sz w:val="18"/>
          <w:szCs w:val="18"/>
        </w:rPr>
        <w:t xml:space="preserve">Od momentu wprowadzenia na budowę </w:t>
      </w:r>
      <w:r w:rsidR="009228CD" w:rsidRPr="00CB7748">
        <w:rPr>
          <w:rFonts w:cstheme="minorHAnsi"/>
          <w:sz w:val="18"/>
          <w:szCs w:val="18"/>
        </w:rPr>
        <w:t xml:space="preserve">do odbioru końcowego </w:t>
      </w:r>
      <w:r w:rsidRPr="00CB7748">
        <w:rPr>
          <w:rFonts w:cstheme="minorHAnsi"/>
          <w:sz w:val="18"/>
          <w:szCs w:val="18"/>
        </w:rPr>
        <w:t>Wykonawca odpowiada za stan techniczny pasa drogowego</w:t>
      </w:r>
      <w:r w:rsidR="007D14B9" w:rsidRPr="00CB7748">
        <w:rPr>
          <w:rFonts w:cstheme="minorHAnsi"/>
          <w:sz w:val="18"/>
          <w:szCs w:val="18"/>
        </w:rPr>
        <w:t xml:space="preserve"> i jego oznakowanie oraz za stan uzbrojenia medió</w:t>
      </w:r>
      <w:r w:rsidR="0044335F">
        <w:rPr>
          <w:rFonts w:cstheme="minorHAnsi"/>
          <w:sz w:val="18"/>
          <w:szCs w:val="18"/>
        </w:rPr>
        <w:t>w w pasie robót i terenu budowy</w:t>
      </w:r>
      <w:r w:rsidRPr="00CB7748">
        <w:rPr>
          <w:rFonts w:cstheme="minorHAnsi"/>
          <w:sz w:val="18"/>
          <w:szCs w:val="18"/>
        </w:rPr>
        <w:t>.</w:t>
      </w:r>
    </w:p>
    <w:p w:rsidR="008107D0" w:rsidRDefault="00376C2D" w:rsidP="0085195C">
      <w:pPr>
        <w:pStyle w:val="Akapitzlist"/>
        <w:numPr>
          <w:ilvl w:val="0"/>
          <w:numId w:val="39"/>
        </w:numPr>
        <w:spacing w:line="240" w:lineRule="auto"/>
        <w:rPr>
          <w:rFonts w:cstheme="minorHAnsi"/>
          <w:b/>
          <w:sz w:val="18"/>
          <w:szCs w:val="18"/>
        </w:rPr>
      </w:pPr>
      <w:r w:rsidRPr="00CC0265">
        <w:rPr>
          <w:rFonts w:cstheme="minorHAnsi"/>
          <w:b/>
          <w:sz w:val="18"/>
          <w:szCs w:val="18"/>
        </w:rPr>
        <w:t>Szczegółowe warunki realizacyjne</w:t>
      </w:r>
      <w:r w:rsidR="00B24027">
        <w:rPr>
          <w:rFonts w:cstheme="minorHAnsi"/>
          <w:b/>
          <w:sz w:val="18"/>
          <w:szCs w:val="18"/>
        </w:rPr>
        <w:t>.</w:t>
      </w:r>
    </w:p>
    <w:p w:rsidR="00B24027" w:rsidRPr="00CC0265" w:rsidRDefault="00B24027" w:rsidP="00670C80">
      <w:pPr>
        <w:pStyle w:val="Akapitzlist"/>
        <w:spacing w:line="240" w:lineRule="auto"/>
        <w:ind w:left="1287"/>
        <w:rPr>
          <w:rFonts w:cstheme="minorHAnsi"/>
          <w:b/>
          <w:sz w:val="18"/>
          <w:szCs w:val="18"/>
        </w:rPr>
      </w:pPr>
    </w:p>
    <w:p w:rsidR="000E2ECC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cstheme="minorHAnsi"/>
          <w:sz w:val="18"/>
          <w:szCs w:val="18"/>
        </w:rPr>
      </w:pPr>
      <w:r w:rsidRPr="000E2ECC">
        <w:rPr>
          <w:rFonts w:cstheme="minorHAnsi"/>
          <w:sz w:val="18"/>
          <w:szCs w:val="18"/>
        </w:rPr>
        <w:t>Wykonawca wykona plan BIOZ oraz PZJ dla całego zamówienia.</w:t>
      </w:r>
    </w:p>
    <w:p w:rsidR="000E2ECC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cstheme="minorHAnsi"/>
          <w:sz w:val="18"/>
          <w:szCs w:val="18"/>
        </w:rPr>
      </w:pPr>
      <w:r w:rsidRPr="000E2ECC">
        <w:rPr>
          <w:rFonts w:cstheme="minorHAnsi"/>
          <w:sz w:val="18"/>
          <w:szCs w:val="18"/>
        </w:rPr>
        <w:t>Wykonawca zapewni obsługę geodez</w:t>
      </w:r>
      <w:r w:rsidR="0044335F">
        <w:rPr>
          <w:rFonts w:cstheme="minorHAnsi"/>
          <w:sz w:val="18"/>
          <w:szCs w:val="18"/>
        </w:rPr>
        <w:t>yjną w trakcie realizacji robót</w:t>
      </w:r>
      <w:r w:rsidRPr="000E2ECC">
        <w:rPr>
          <w:rFonts w:cstheme="minorHAnsi"/>
          <w:sz w:val="18"/>
          <w:szCs w:val="18"/>
        </w:rPr>
        <w:t>, wraz z kolizjami z istniejącym uzbrojeniem podziemnym, oraz sporządzenie inwentaryzacji geodezyjnej powykonawczej przez uprawnionych geodetów na pełnych sekcjach map.</w:t>
      </w:r>
    </w:p>
    <w:p w:rsidR="000E2ECC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cstheme="minorHAnsi"/>
          <w:sz w:val="18"/>
          <w:szCs w:val="18"/>
        </w:rPr>
      </w:pPr>
      <w:r w:rsidRPr="000E2ECC">
        <w:rPr>
          <w:rFonts w:cstheme="minorHAnsi"/>
          <w:sz w:val="18"/>
          <w:szCs w:val="18"/>
        </w:rPr>
        <w:t>Przed wykonywaniem robót Wykonawca powiadomi operatorów/gestorów istn. sieci i uzyska informacje lokalizacyjne oraz dokona stosownych przeglądów stanu uzbrojenia w rejonie prowadzenia robót, dokona uzgodnień o zasadach postępowania w przypadku wystąpienia awarii w trakcie wykonywania robót, pokryje koszty z tym związane.</w:t>
      </w:r>
    </w:p>
    <w:p w:rsidR="000E2ECC" w:rsidRPr="000E2ECC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cstheme="minorHAnsi"/>
          <w:sz w:val="18"/>
          <w:szCs w:val="18"/>
        </w:rPr>
      </w:pPr>
      <w:r w:rsidRPr="000E2ECC">
        <w:rPr>
          <w:rFonts w:cstheme="minorHAnsi"/>
          <w:sz w:val="18"/>
          <w:szCs w:val="18"/>
        </w:rPr>
        <w:t>Wykonawca zapewni prowadzenie robót przez personel posiadający stosowne do zakresów wykonywanych robót uprawnienia budowlane.</w:t>
      </w:r>
    </w:p>
    <w:p w:rsidR="000E2ECC" w:rsidRPr="000E2ECC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cstheme="minorHAnsi"/>
          <w:sz w:val="18"/>
          <w:szCs w:val="18"/>
        </w:rPr>
      </w:pPr>
      <w:r w:rsidRPr="000E2ECC">
        <w:rPr>
          <w:rFonts w:cstheme="minorHAnsi"/>
          <w:sz w:val="18"/>
          <w:szCs w:val="18"/>
        </w:rPr>
        <w:t>Prowadzenie robót - zgodnie z obowiązującymi warunkami technicznymi wykonania i odbioru robót  oraz obowiązującymi normami technicznymi.</w:t>
      </w:r>
    </w:p>
    <w:p w:rsidR="000E2ECC" w:rsidRPr="000E2ECC" w:rsidRDefault="000E2ECC" w:rsidP="000E2ECC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cstheme="minorHAnsi"/>
          <w:sz w:val="18"/>
          <w:szCs w:val="18"/>
        </w:rPr>
      </w:pPr>
      <w:r w:rsidRPr="000E2ECC">
        <w:rPr>
          <w:rFonts w:cstheme="minorHAnsi"/>
          <w:sz w:val="18"/>
          <w:szCs w:val="18"/>
        </w:rPr>
        <w:t>Zabezpieczyć istniejące znaki geodezyjne przed uszkodzeniem</w:t>
      </w:r>
      <w:r w:rsidR="0044335F">
        <w:rPr>
          <w:rFonts w:cstheme="minorHAnsi"/>
          <w:sz w:val="18"/>
          <w:szCs w:val="18"/>
        </w:rPr>
        <w:t>.</w:t>
      </w:r>
    </w:p>
    <w:p w:rsidR="00BB7FF3" w:rsidRPr="00BB7FF3" w:rsidRDefault="000E2ECC" w:rsidP="00BB7FF3">
      <w:pPr>
        <w:pStyle w:val="Akapitzlist"/>
        <w:numPr>
          <w:ilvl w:val="0"/>
          <w:numId w:val="44"/>
        </w:numPr>
        <w:spacing w:after="0" w:line="240" w:lineRule="auto"/>
        <w:ind w:left="1440"/>
        <w:jc w:val="both"/>
        <w:rPr>
          <w:rFonts w:cstheme="minorHAnsi"/>
          <w:sz w:val="18"/>
          <w:szCs w:val="18"/>
        </w:rPr>
      </w:pPr>
      <w:r w:rsidRPr="00BB7FF3">
        <w:rPr>
          <w:rFonts w:cstheme="minorHAnsi"/>
          <w:sz w:val="18"/>
          <w:szCs w:val="18"/>
        </w:rPr>
        <w:t>Każdy wbudowany materiał winien posiadać atest techniczny lub aprobatę świadczącą o jego jakości zgodnie z wymogami projektu i być dopuszczony do jego wbudowania (wg wymogów obowiązującego Prawa Budowlanego) oraz uzyskać potwierdzenie przez Nadzór Inwestorski na jego wbudowanie.</w:t>
      </w:r>
    </w:p>
    <w:p w:rsidR="000E2ECC" w:rsidRPr="000E2ECC" w:rsidRDefault="000E2ECC" w:rsidP="00BB7FF3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cstheme="minorHAnsi"/>
          <w:sz w:val="18"/>
          <w:szCs w:val="18"/>
        </w:rPr>
      </w:pPr>
      <w:r w:rsidRPr="000E2ECC">
        <w:rPr>
          <w:rFonts w:cstheme="minorHAnsi"/>
          <w:sz w:val="18"/>
          <w:szCs w:val="18"/>
        </w:rPr>
        <w:t>Wykonawca pokryje Zamawiającemu koszty nadzoru autorskiego za zmiany w Dokumentacji Projektowej, wprowadzane na wniosek Wykonawcy.</w:t>
      </w:r>
    </w:p>
    <w:p w:rsidR="000E2ECC" w:rsidRPr="000E2ECC" w:rsidRDefault="000E2ECC" w:rsidP="00BB7FF3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cstheme="minorHAnsi"/>
          <w:sz w:val="18"/>
          <w:szCs w:val="18"/>
        </w:rPr>
      </w:pPr>
      <w:r w:rsidRPr="000E2ECC">
        <w:rPr>
          <w:rFonts w:cstheme="minorHAnsi"/>
          <w:sz w:val="18"/>
          <w:szCs w:val="18"/>
        </w:rPr>
        <w:t>Przed zgłoszeniem do odbioru końcowego należy:</w:t>
      </w:r>
    </w:p>
    <w:p w:rsidR="00BB7FF3" w:rsidRDefault="009B6CF8" w:rsidP="00370817">
      <w:pPr>
        <w:pStyle w:val="Akapitzlist"/>
        <w:spacing w:line="240" w:lineRule="auto"/>
        <w:ind w:left="144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="000E2ECC" w:rsidRPr="00BB7FF3">
        <w:rPr>
          <w:rFonts w:cstheme="minorHAnsi"/>
          <w:sz w:val="18"/>
          <w:szCs w:val="18"/>
        </w:rPr>
        <w:t>ozyskać oświadczenia od eksploatatorów urządzeń podziemnych o dokonaniu prawidłowej              regulacji istniejących skrzynek, zaworów, zasuw, studzienek itp.</w:t>
      </w:r>
      <w:r w:rsidR="0044335F">
        <w:rPr>
          <w:rFonts w:cstheme="minorHAnsi"/>
          <w:sz w:val="18"/>
          <w:szCs w:val="18"/>
        </w:rPr>
        <w:t>;</w:t>
      </w:r>
      <w:r w:rsidR="000E2ECC" w:rsidRPr="00BB7FF3">
        <w:rPr>
          <w:rFonts w:cstheme="minorHAnsi"/>
          <w:sz w:val="18"/>
          <w:szCs w:val="18"/>
        </w:rPr>
        <w:tab/>
      </w:r>
      <w:r w:rsidR="000E2ECC" w:rsidRPr="00BB7FF3">
        <w:rPr>
          <w:rFonts w:cstheme="minorHAnsi"/>
          <w:sz w:val="18"/>
          <w:szCs w:val="18"/>
        </w:rPr>
        <w:tab/>
      </w:r>
      <w:r w:rsidR="000E2ECC" w:rsidRPr="00BB7FF3">
        <w:rPr>
          <w:rFonts w:cstheme="minorHAnsi"/>
          <w:sz w:val="18"/>
          <w:szCs w:val="18"/>
        </w:rPr>
        <w:tab/>
      </w:r>
      <w:r w:rsidR="000E2ECC" w:rsidRPr="00BB7FF3">
        <w:rPr>
          <w:rFonts w:cstheme="minorHAnsi"/>
          <w:sz w:val="18"/>
          <w:szCs w:val="18"/>
        </w:rPr>
        <w:tab/>
        <w:t xml:space="preserve">                    -</w:t>
      </w:r>
      <w:r w:rsidR="0044335F">
        <w:rPr>
          <w:rFonts w:cstheme="minorHAnsi"/>
          <w:sz w:val="18"/>
          <w:szCs w:val="18"/>
        </w:rPr>
        <w:t xml:space="preserve"> </w:t>
      </w:r>
      <w:r w:rsidR="000E2ECC" w:rsidRPr="00BB7FF3">
        <w:rPr>
          <w:rFonts w:cstheme="minorHAnsi"/>
          <w:sz w:val="18"/>
          <w:szCs w:val="18"/>
        </w:rPr>
        <w:t xml:space="preserve">przygotować i przekazać inwestorowi przed zgłoszeniem do odbioru końcowego kompletną </w:t>
      </w:r>
      <w:r w:rsidR="000E2ECC" w:rsidRPr="00BB7FF3">
        <w:rPr>
          <w:rFonts w:cstheme="minorHAnsi"/>
          <w:sz w:val="18"/>
          <w:szCs w:val="18"/>
        </w:rPr>
        <w:lastRenderedPageBreak/>
        <w:t xml:space="preserve">dokumentację powykonawczą zgodną ze standardami określonymi przez eksploatatora </w:t>
      </w:r>
      <w:r w:rsidR="0044335F">
        <w:rPr>
          <w:rFonts w:cstheme="minorHAnsi"/>
          <w:sz w:val="18"/>
          <w:szCs w:val="18"/>
        </w:rPr>
        <w:br/>
      </w:r>
      <w:r w:rsidR="000E2ECC" w:rsidRPr="00BB7FF3">
        <w:rPr>
          <w:rFonts w:cstheme="minorHAnsi"/>
          <w:sz w:val="18"/>
          <w:szCs w:val="18"/>
        </w:rPr>
        <w:t>w 3 egzemplarzach opatrzoną oświadczeniem kierownika budowy i projektantów poszczególnych branż.</w:t>
      </w:r>
    </w:p>
    <w:p w:rsidR="00BB7FF3" w:rsidRDefault="000E2ECC" w:rsidP="00BB7FF3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cstheme="minorHAnsi"/>
          <w:sz w:val="18"/>
          <w:szCs w:val="18"/>
        </w:rPr>
      </w:pPr>
      <w:r w:rsidRPr="00BB7FF3">
        <w:rPr>
          <w:rFonts w:cstheme="minorHAnsi"/>
          <w:sz w:val="18"/>
          <w:szCs w:val="18"/>
        </w:rPr>
        <w:t>Uzyskanie decyzji Powiatowego Inspektora Nadzoru Budowlanego o nie wnoszeniu sprzeciwu w sprawie przystąpienia do użytkowania lub pozwolenia na użytkowanie.</w:t>
      </w:r>
    </w:p>
    <w:p w:rsidR="00327C39" w:rsidRDefault="000E2ECC" w:rsidP="00327C39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cstheme="minorHAnsi"/>
          <w:sz w:val="18"/>
          <w:szCs w:val="18"/>
        </w:rPr>
      </w:pPr>
      <w:r w:rsidRPr="00BB7FF3">
        <w:rPr>
          <w:rFonts w:cstheme="minorHAnsi"/>
          <w:sz w:val="18"/>
          <w:szCs w:val="18"/>
        </w:rPr>
        <w:t>Zamawiający zastrzega sobie możliwość zmiany zakresu robót w trakcie realizacji budowy.</w:t>
      </w:r>
    </w:p>
    <w:p w:rsidR="00327C39" w:rsidRPr="00327C39" w:rsidRDefault="00327C39" w:rsidP="00327C39">
      <w:pPr>
        <w:pStyle w:val="Akapitzlist"/>
        <w:numPr>
          <w:ilvl w:val="0"/>
          <w:numId w:val="44"/>
        </w:numPr>
        <w:spacing w:line="240" w:lineRule="auto"/>
        <w:ind w:left="1440"/>
        <w:jc w:val="both"/>
        <w:rPr>
          <w:rFonts w:cstheme="minorHAnsi"/>
          <w:sz w:val="18"/>
          <w:szCs w:val="18"/>
        </w:rPr>
      </w:pPr>
      <w:r w:rsidRPr="00327C39">
        <w:rPr>
          <w:sz w:val="18"/>
          <w:szCs w:val="18"/>
        </w:rPr>
        <w:t xml:space="preserve">Wykonawca wykona </w:t>
      </w:r>
      <w:r w:rsidRPr="00327C39">
        <w:rPr>
          <w:b/>
          <w:bCs/>
          <w:sz w:val="18"/>
          <w:szCs w:val="18"/>
        </w:rPr>
        <w:t> </w:t>
      </w:r>
      <w:r w:rsidRPr="00327C39">
        <w:rPr>
          <w:bCs/>
          <w:sz w:val="18"/>
          <w:szCs w:val="18"/>
        </w:rPr>
        <w:t>zdjęcia</w:t>
      </w:r>
      <w:r w:rsidRPr="00327C39">
        <w:rPr>
          <w:sz w:val="18"/>
          <w:szCs w:val="18"/>
        </w:rPr>
        <w:t xml:space="preserve"> </w:t>
      </w:r>
      <w:r w:rsidRPr="00327C39">
        <w:rPr>
          <w:bCs/>
          <w:sz w:val="18"/>
          <w:szCs w:val="18"/>
        </w:rPr>
        <w:t>ilustrujące przebieg przedsięwzięcia (</w:t>
      </w:r>
      <w:r w:rsidRPr="00327C39">
        <w:rPr>
          <w:sz w:val="18"/>
          <w:szCs w:val="18"/>
        </w:rPr>
        <w:t>wykonane na różnym etapie inwestycji: pr</w:t>
      </w:r>
      <w:r>
        <w:rPr>
          <w:sz w:val="18"/>
          <w:szCs w:val="18"/>
        </w:rPr>
        <w:t>zed, w trakcie, po; zdjęcia powinny</w:t>
      </w:r>
      <w:r w:rsidRPr="00327C39">
        <w:rPr>
          <w:sz w:val="18"/>
          <w:szCs w:val="18"/>
        </w:rPr>
        <w:t xml:space="preserve"> być </w:t>
      </w:r>
      <w:r>
        <w:rPr>
          <w:sz w:val="18"/>
          <w:szCs w:val="18"/>
        </w:rPr>
        <w:t> kolorowe oraz dobrej jakości,</w:t>
      </w:r>
      <w:r w:rsidRPr="00327C39">
        <w:rPr>
          <w:sz w:val="18"/>
          <w:szCs w:val="18"/>
        </w:rPr>
        <w:br/>
        <w:t>w postaci papierowej oraz elektronicznej na płycie CD opisanej numerem i nazwą umowy).</w:t>
      </w:r>
    </w:p>
    <w:p w:rsidR="00327C39" w:rsidRPr="00BB7FF3" w:rsidRDefault="00327C39" w:rsidP="00327C39">
      <w:pPr>
        <w:pStyle w:val="Akapitzlist"/>
        <w:spacing w:line="240" w:lineRule="auto"/>
        <w:ind w:left="1440"/>
        <w:jc w:val="both"/>
        <w:rPr>
          <w:rFonts w:cstheme="minorHAnsi"/>
          <w:sz w:val="18"/>
          <w:szCs w:val="18"/>
        </w:rPr>
      </w:pPr>
    </w:p>
    <w:p w:rsidR="000E2ECC" w:rsidRPr="000E2ECC" w:rsidRDefault="000E2ECC" w:rsidP="000E2ECC">
      <w:pPr>
        <w:spacing w:line="240" w:lineRule="auto"/>
        <w:ind w:left="709" w:hanging="283"/>
        <w:jc w:val="both"/>
        <w:rPr>
          <w:rFonts w:cstheme="minorHAnsi"/>
          <w:color w:val="000000" w:themeColor="text1"/>
          <w:sz w:val="18"/>
          <w:szCs w:val="18"/>
        </w:rPr>
      </w:pPr>
      <w:r w:rsidRPr="000E2ECC">
        <w:rPr>
          <w:rFonts w:cstheme="minorHAnsi"/>
          <w:b/>
          <w:color w:val="000000" w:themeColor="text1"/>
          <w:sz w:val="18"/>
          <w:szCs w:val="18"/>
        </w:rPr>
        <w:t>IV. Termin  realizacji.</w:t>
      </w:r>
    </w:p>
    <w:p w:rsidR="000E2ECC" w:rsidRPr="000E2ECC" w:rsidRDefault="000E2ECC" w:rsidP="000E2ECC">
      <w:pPr>
        <w:pStyle w:val="Lista"/>
        <w:numPr>
          <w:ilvl w:val="0"/>
          <w:numId w:val="43"/>
        </w:numPr>
        <w:spacing w:after="120"/>
        <w:rPr>
          <w:rFonts w:asciiTheme="minorHAnsi" w:hAnsiTheme="minorHAnsi" w:cstheme="minorHAnsi"/>
          <w:b/>
          <w:sz w:val="18"/>
          <w:szCs w:val="18"/>
        </w:rPr>
      </w:pPr>
      <w:r w:rsidRPr="000E2ECC">
        <w:rPr>
          <w:rFonts w:asciiTheme="minorHAnsi" w:hAnsiTheme="minorHAnsi" w:cstheme="minorHAnsi"/>
          <w:color w:val="000000"/>
          <w:sz w:val="18"/>
          <w:szCs w:val="18"/>
        </w:rPr>
        <w:t>Termin zakończenia wykonywania robót budowlany</w:t>
      </w:r>
      <w:r w:rsidR="009B6CF8">
        <w:rPr>
          <w:rFonts w:asciiTheme="minorHAnsi" w:hAnsiTheme="minorHAnsi" w:cstheme="minorHAnsi"/>
          <w:color w:val="000000"/>
          <w:sz w:val="18"/>
          <w:szCs w:val="18"/>
        </w:rPr>
        <w:t xml:space="preserve">ch będących przedmiotem Umowy: </w:t>
      </w:r>
      <w:r w:rsidRPr="000E2ECC">
        <w:rPr>
          <w:rFonts w:asciiTheme="minorHAnsi" w:hAnsiTheme="minorHAnsi" w:cstheme="minorHAnsi"/>
          <w:color w:val="000000"/>
          <w:sz w:val="18"/>
          <w:szCs w:val="18"/>
        </w:rPr>
        <w:t>do dnia</w:t>
      </w:r>
      <w:r w:rsidR="00324F7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E2ECC">
        <w:rPr>
          <w:rFonts w:asciiTheme="minorHAnsi" w:hAnsiTheme="minorHAnsi" w:cstheme="minorHAnsi"/>
          <w:b/>
          <w:sz w:val="18"/>
          <w:szCs w:val="18"/>
        </w:rPr>
        <w:t>3</w:t>
      </w:r>
      <w:r w:rsidR="006B5D4D">
        <w:rPr>
          <w:rFonts w:asciiTheme="minorHAnsi" w:hAnsiTheme="minorHAnsi" w:cstheme="minorHAnsi"/>
          <w:b/>
          <w:sz w:val="18"/>
          <w:szCs w:val="18"/>
        </w:rPr>
        <w:t>0</w:t>
      </w:r>
      <w:r w:rsidRPr="000E2ECC">
        <w:rPr>
          <w:rFonts w:asciiTheme="minorHAnsi" w:hAnsiTheme="minorHAnsi" w:cstheme="minorHAnsi"/>
          <w:b/>
          <w:sz w:val="18"/>
          <w:szCs w:val="18"/>
        </w:rPr>
        <w:t>.</w:t>
      </w:r>
      <w:r w:rsidR="006B5D4D">
        <w:rPr>
          <w:rFonts w:asciiTheme="minorHAnsi" w:hAnsiTheme="minorHAnsi" w:cstheme="minorHAnsi"/>
          <w:b/>
          <w:sz w:val="18"/>
          <w:szCs w:val="18"/>
        </w:rPr>
        <w:t>09</w:t>
      </w:r>
      <w:r w:rsidRPr="000E2ECC">
        <w:rPr>
          <w:rFonts w:asciiTheme="minorHAnsi" w:hAnsiTheme="minorHAnsi" w:cstheme="minorHAnsi"/>
          <w:b/>
          <w:sz w:val="18"/>
          <w:szCs w:val="18"/>
        </w:rPr>
        <w:t>.201</w:t>
      </w:r>
      <w:r w:rsidR="006B5D4D">
        <w:rPr>
          <w:rFonts w:asciiTheme="minorHAnsi" w:hAnsiTheme="minorHAnsi" w:cstheme="minorHAnsi"/>
          <w:b/>
          <w:sz w:val="18"/>
          <w:szCs w:val="18"/>
        </w:rPr>
        <w:t>8</w:t>
      </w:r>
      <w:r w:rsidR="0044335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0E2ECC">
        <w:rPr>
          <w:rFonts w:asciiTheme="minorHAnsi" w:hAnsiTheme="minorHAnsi" w:cstheme="minorHAnsi"/>
          <w:b/>
          <w:sz w:val="18"/>
          <w:szCs w:val="18"/>
        </w:rPr>
        <w:t>r.</w:t>
      </w:r>
    </w:p>
    <w:p w:rsidR="000E2ECC" w:rsidRPr="000E2ECC" w:rsidRDefault="000E2ECC" w:rsidP="000E2ECC">
      <w:pPr>
        <w:pStyle w:val="Lista"/>
        <w:numPr>
          <w:ilvl w:val="0"/>
          <w:numId w:val="43"/>
        </w:numPr>
        <w:spacing w:after="120"/>
        <w:rPr>
          <w:rFonts w:asciiTheme="minorHAnsi" w:hAnsiTheme="minorHAnsi" w:cstheme="minorHAnsi"/>
          <w:b/>
          <w:sz w:val="18"/>
          <w:szCs w:val="18"/>
        </w:rPr>
      </w:pPr>
      <w:r w:rsidRPr="000E2ECC">
        <w:rPr>
          <w:rFonts w:asciiTheme="minorHAnsi" w:hAnsiTheme="minorHAnsi" w:cstheme="minorHAnsi"/>
          <w:color w:val="000000"/>
          <w:sz w:val="18"/>
          <w:szCs w:val="18"/>
        </w:rPr>
        <w:t xml:space="preserve">Termin odbioru końcowego </w:t>
      </w:r>
      <w:r w:rsidR="0053009A">
        <w:rPr>
          <w:rFonts w:asciiTheme="minorHAnsi" w:hAnsiTheme="minorHAnsi" w:cstheme="minorHAnsi"/>
          <w:b/>
          <w:color w:val="000000"/>
          <w:sz w:val="18"/>
          <w:szCs w:val="18"/>
        </w:rPr>
        <w:t>15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  <w:r w:rsidR="00A113B1">
        <w:rPr>
          <w:rFonts w:asciiTheme="minorHAnsi" w:hAnsiTheme="minorHAnsi" w:cstheme="minorHAnsi"/>
          <w:b/>
          <w:color w:val="000000"/>
          <w:sz w:val="18"/>
          <w:szCs w:val="18"/>
        </w:rPr>
        <w:t>11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  <w:r w:rsidRPr="000E2ECC">
        <w:rPr>
          <w:rFonts w:asciiTheme="minorHAnsi" w:hAnsiTheme="minorHAnsi" w:cstheme="minorHAnsi"/>
          <w:b/>
          <w:color w:val="000000"/>
          <w:sz w:val="18"/>
          <w:szCs w:val="18"/>
        </w:rPr>
        <w:t>201</w:t>
      </w:r>
      <w:r w:rsidR="006B5D4D">
        <w:rPr>
          <w:rFonts w:asciiTheme="minorHAnsi" w:hAnsiTheme="minorHAnsi" w:cstheme="minorHAnsi"/>
          <w:b/>
          <w:color w:val="000000"/>
          <w:sz w:val="18"/>
          <w:szCs w:val="18"/>
        </w:rPr>
        <w:t>8</w:t>
      </w:r>
      <w:r w:rsidR="0044335F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r w:rsidRPr="000E2ECC">
        <w:rPr>
          <w:rFonts w:asciiTheme="minorHAnsi" w:hAnsiTheme="minorHAnsi" w:cstheme="minorHAnsi"/>
          <w:b/>
          <w:color w:val="000000"/>
          <w:sz w:val="18"/>
          <w:szCs w:val="18"/>
        </w:rPr>
        <w:t>r.</w:t>
      </w:r>
    </w:p>
    <w:p w:rsidR="000E2ECC" w:rsidRPr="000E2ECC" w:rsidRDefault="009B6CF8" w:rsidP="000E2ECC">
      <w:pPr>
        <w:pStyle w:val="Lista"/>
        <w:numPr>
          <w:ilvl w:val="0"/>
          <w:numId w:val="43"/>
        </w:numPr>
        <w:spacing w:after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Termin </w:t>
      </w:r>
      <w:r w:rsidR="0044335F">
        <w:rPr>
          <w:rFonts w:asciiTheme="minorHAnsi" w:hAnsiTheme="minorHAnsi" w:cstheme="minorHAnsi"/>
          <w:color w:val="000000"/>
          <w:sz w:val="18"/>
          <w:szCs w:val="18"/>
        </w:rPr>
        <w:t xml:space="preserve">odbioru ostatecznego i </w:t>
      </w:r>
      <w:r w:rsidR="000E2ECC" w:rsidRPr="000E2ECC">
        <w:rPr>
          <w:rFonts w:asciiTheme="minorHAnsi" w:hAnsiTheme="minorHAnsi" w:cstheme="minorHAnsi"/>
          <w:color w:val="000000"/>
          <w:sz w:val="18"/>
          <w:szCs w:val="18"/>
        </w:rPr>
        <w:t xml:space="preserve">uzyskania prawomocnego pozwolenia na użytkowanie do dnia </w:t>
      </w:r>
      <w:r w:rsidR="009D52EF">
        <w:rPr>
          <w:rFonts w:asciiTheme="minorHAnsi" w:hAnsiTheme="minorHAnsi" w:cstheme="minorHAnsi"/>
          <w:b/>
          <w:sz w:val="18"/>
          <w:szCs w:val="18"/>
        </w:rPr>
        <w:t>3</w:t>
      </w:r>
      <w:r w:rsidR="00A113B1">
        <w:rPr>
          <w:rFonts w:asciiTheme="minorHAnsi" w:hAnsiTheme="minorHAnsi" w:cstheme="minorHAnsi"/>
          <w:b/>
          <w:sz w:val="18"/>
          <w:szCs w:val="18"/>
        </w:rPr>
        <w:t>1</w:t>
      </w:r>
      <w:r w:rsidR="000E2ECC" w:rsidRPr="000E2ECC">
        <w:rPr>
          <w:rFonts w:asciiTheme="minorHAnsi" w:hAnsiTheme="minorHAnsi" w:cstheme="minorHAnsi"/>
          <w:b/>
          <w:sz w:val="18"/>
          <w:szCs w:val="18"/>
        </w:rPr>
        <w:t>.</w:t>
      </w:r>
      <w:r w:rsidR="00BB7FF3">
        <w:rPr>
          <w:rFonts w:asciiTheme="minorHAnsi" w:hAnsiTheme="minorHAnsi" w:cstheme="minorHAnsi"/>
          <w:b/>
          <w:sz w:val="18"/>
          <w:szCs w:val="18"/>
        </w:rPr>
        <w:t>1</w:t>
      </w:r>
      <w:r w:rsidR="00A113B1">
        <w:rPr>
          <w:rFonts w:asciiTheme="minorHAnsi" w:hAnsiTheme="minorHAnsi" w:cstheme="minorHAnsi"/>
          <w:b/>
          <w:sz w:val="18"/>
          <w:szCs w:val="18"/>
        </w:rPr>
        <w:t>2</w:t>
      </w:r>
      <w:r w:rsidR="000E2ECC" w:rsidRPr="000E2ECC">
        <w:rPr>
          <w:rFonts w:asciiTheme="minorHAnsi" w:hAnsiTheme="minorHAnsi" w:cstheme="minorHAnsi"/>
          <w:b/>
          <w:sz w:val="18"/>
          <w:szCs w:val="18"/>
        </w:rPr>
        <w:t>.201</w:t>
      </w:r>
      <w:r w:rsidR="006B5D4D">
        <w:rPr>
          <w:rFonts w:asciiTheme="minorHAnsi" w:hAnsiTheme="minorHAnsi" w:cstheme="minorHAnsi"/>
          <w:b/>
          <w:sz w:val="18"/>
          <w:szCs w:val="18"/>
        </w:rPr>
        <w:t>8</w:t>
      </w:r>
      <w:r w:rsidR="0044335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E2ECC" w:rsidRPr="000E2ECC">
        <w:rPr>
          <w:rFonts w:asciiTheme="minorHAnsi" w:hAnsiTheme="minorHAnsi" w:cstheme="minorHAnsi"/>
          <w:b/>
          <w:sz w:val="18"/>
          <w:szCs w:val="18"/>
        </w:rPr>
        <w:t xml:space="preserve">r. </w:t>
      </w:r>
    </w:p>
    <w:p w:rsidR="000E2ECC" w:rsidRPr="000E2ECC" w:rsidRDefault="000E2ECC" w:rsidP="000E2ECC">
      <w:pPr>
        <w:pStyle w:val="Lista"/>
        <w:numPr>
          <w:ilvl w:val="0"/>
          <w:numId w:val="42"/>
        </w:numPr>
        <w:tabs>
          <w:tab w:val="left" w:pos="770"/>
        </w:tabs>
        <w:spacing w:after="120"/>
        <w:ind w:hanging="579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0E2ECC">
        <w:rPr>
          <w:rFonts w:asciiTheme="minorHAnsi" w:hAnsiTheme="minorHAnsi" w:cstheme="minorHAnsi"/>
          <w:b/>
          <w:bCs/>
          <w:color w:val="000000"/>
          <w:sz w:val="18"/>
          <w:szCs w:val="18"/>
        </w:rPr>
        <w:t>Użyte określenia:</w:t>
      </w:r>
    </w:p>
    <w:p w:rsidR="000E2ECC" w:rsidRPr="000E2ECC" w:rsidRDefault="000E2ECC" w:rsidP="009B6CF8">
      <w:pPr>
        <w:pStyle w:val="Lista"/>
        <w:numPr>
          <w:ilvl w:val="3"/>
          <w:numId w:val="42"/>
        </w:numPr>
        <w:tabs>
          <w:tab w:val="left" w:pos="770"/>
        </w:tabs>
        <w:spacing w:after="120"/>
        <w:rPr>
          <w:rFonts w:asciiTheme="minorHAnsi" w:hAnsiTheme="minorHAnsi" w:cstheme="minorHAnsi"/>
          <w:color w:val="000000"/>
          <w:sz w:val="18"/>
          <w:szCs w:val="18"/>
        </w:rPr>
      </w:pPr>
      <w:r w:rsidRPr="000E2ECC">
        <w:rPr>
          <w:rFonts w:asciiTheme="minorHAnsi" w:hAnsiTheme="minorHAnsi" w:cstheme="minorHAnsi"/>
          <w:color w:val="000000"/>
          <w:sz w:val="18"/>
          <w:szCs w:val="18"/>
        </w:rPr>
        <w:t>odbiór techniczny – zakończenie robót budowlanych.</w:t>
      </w:r>
    </w:p>
    <w:p w:rsidR="000E2ECC" w:rsidRPr="000E2ECC" w:rsidRDefault="000E2ECC" w:rsidP="009B6CF8">
      <w:pPr>
        <w:pStyle w:val="Lista"/>
        <w:numPr>
          <w:ilvl w:val="3"/>
          <w:numId w:val="42"/>
        </w:numPr>
        <w:tabs>
          <w:tab w:val="left" w:pos="770"/>
        </w:tabs>
        <w:spacing w:after="120"/>
        <w:rPr>
          <w:rFonts w:asciiTheme="minorHAnsi" w:hAnsiTheme="minorHAnsi" w:cstheme="minorHAnsi"/>
          <w:color w:val="000000"/>
          <w:sz w:val="18"/>
          <w:szCs w:val="18"/>
        </w:rPr>
      </w:pPr>
      <w:r w:rsidRPr="000E2ECC">
        <w:rPr>
          <w:rFonts w:asciiTheme="minorHAnsi" w:hAnsiTheme="minorHAnsi" w:cstheme="minorHAnsi"/>
          <w:color w:val="000000"/>
          <w:sz w:val="18"/>
          <w:szCs w:val="18"/>
        </w:rPr>
        <w:t xml:space="preserve">odbiór końcowy  - dostarczenie geodezyjnej inwentaryzacji powykonawczej, przyjętej przez PODGiK </w:t>
      </w:r>
      <w:r w:rsidR="00085BC9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0E2ECC">
        <w:rPr>
          <w:rFonts w:asciiTheme="minorHAnsi" w:hAnsiTheme="minorHAnsi" w:cstheme="minorHAnsi"/>
          <w:color w:val="000000"/>
          <w:sz w:val="18"/>
          <w:szCs w:val="18"/>
        </w:rPr>
        <w:t>w Piasecz</w:t>
      </w:r>
      <w:r w:rsidR="00085BC9">
        <w:rPr>
          <w:rFonts w:asciiTheme="minorHAnsi" w:hAnsiTheme="minorHAnsi" w:cstheme="minorHAnsi"/>
          <w:color w:val="000000"/>
          <w:sz w:val="18"/>
          <w:szCs w:val="18"/>
        </w:rPr>
        <w:t>nie,  na kopii mapy zasadniczej</w:t>
      </w:r>
      <w:r w:rsidRPr="000E2ECC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0E2ECC" w:rsidRPr="000E2ECC" w:rsidRDefault="000E2ECC" w:rsidP="000E2ECC">
      <w:pPr>
        <w:pStyle w:val="Lista"/>
        <w:numPr>
          <w:ilvl w:val="3"/>
          <w:numId w:val="42"/>
        </w:numPr>
        <w:tabs>
          <w:tab w:val="left" w:pos="770"/>
        </w:tabs>
        <w:spacing w:after="120"/>
        <w:rPr>
          <w:rFonts w:asciiTheme="minorHAnsi" w:hAnsiTheme="minorHAnsi" w:cstheme="minorHAnsi"/>
          <w:color w:val="000000"/>
          <w:sz w:val="18"/>
          <w:szCs w:val="18"/>
        </w:rPr>
      </w:pPr>
      <w:r w:rsidRPr="000E2ECC">
        <w:rPr>
          <w:rFonts w:asciiTheme="minorHAnsi" w:hAnsiTheme="minorHAnsi" w:cstheme="minorHAnsi"/>
          <w:color w:val="000000"/>
          <w:sz w:val="18"/>
          <w:szCs w:val="18"/>
        </w:rPr>
        <w:t>odbiór ostateczny - uzyskanie prawomocnej decyzji Powiatowego Inspektora Nadzoru Budowlanego o nie wnoszeniu sprzeciwu w sprawie przystąpienia do użytkowania lub pozwolenia na użytkowanie.</w:t>
      </w:r>
    </w:p>
    <w:p w:rsidR="000E2ECC" w:rsidRPr="000E2ECC" w:rsidRDefault="000E2ECC" w:rsidP="003A0AD2">
      <w:pPr>
        <w:tabs>
          <w:tab w:val="left" w:pos="851"/>
        </w:tabs>
        <w:spacing w:line="240" w:lineRule="auto"/>
        <w:ind w:leftChars="193" w:left="425"/>
        <w:jc w:val="both"/>
        <w:rPr>
          <w:rFonts w:cstheme="minorHAnsi"/>
          <w:b/>
          <w:color w:val="000000"/>
          <w:sz w:val="18"/>
          <w:szCs w:val="18"/>
        </w:rPr>
      </w:pPr>
      <w:r w:rsidRPr="000E2ECC">
        <w:rPr>
          <w:rFonts w:cstheme="minorHAnsi"/>
          <w:b/>
          <w:color w:val="000000"/>
          <w:sz w:val="18"/>
          <w:szCs w:val="18"/>
        </w:rPr>
        <w:t>VI.</w:t>
      </w:r>
      <w:r w:rsidRPr="000E2ECC">
        <w:rPr>
          <w:rFonts w:cstheme="minorHAnsi"/>
          <w:b/>
          <w:color w:val="000000"/>
          <w:sz w:val="18"/>
          <w:szCs w:val="18"/>
        </w:rPr>
        <w:tab/>
        <w:t xml:space="preserve"> Struktura płatności - narastająco:</w:t>
      </w:r>
    </w:p>
    <w:p w:rsidR="000E2ECC" w:rsidRPr="000E2ECC" w:rsidRDefault="000E2ECC" w:rsidP="000E2ECC">
      <w:pPr>
        <w:tabs>
          <w:tab w:val="left" w:pos="1430"/>
        </w:tabs>
        <w:spacing w:line="240" w:lineRule="auto"/>
        <w:ind w:leftChars="349" w:left="768"/>
        <w:jc w:val="both"/>
        <w:rPr>
          <w:rFonts w:cstheme="minorHAnsi"/>
          <w:color w:val="000000"/>
          <w:sz w:val="18"/>
          <w:szCs w:val="18"/>
        </w:rPr>
      </w:pPr>
      <w:r w:rsidRPr="000E2ECC">
        <w:rPr>
          <w:rFonts w:cstheme="minorHAnsi"/>
          <w:color w:val="000000"/>
          <w:sz w:val="18"/>
          <w:szCs w:val="18"/>
        </w:rPr>
        <w:t>- odbiór techniczny</w:t>
      </w:r>
      <w:r w:rsidRPr="000E2ECC">
        <w:rPr>
          <w:rFonts w:cstheme="minorHAnsi"/>
          <w:color w:val="000000"/>
          <w:sz w:val="18"/>
          <w:szCs w:val="18"/>
        </w:rPr>
        <w:tab/>
      </w:r>
      <w:r w:rsidRPr="000E2ECC">
        <w:rPr>
          <w:rFonts w:cstheme="minorHAnsi"/>
          <w:color w:val="000000"/>
          <w:sz w:val="18"/>
          <w:szCs w:val="18"/>
        </w:rPr>
        <w:tab/>
      </w:r>
      <w:r w:rsidRPr="000E2ECC">
        <w:rPr>
          <w:rFonts w:cstheme="minorHAnsi"/>
          <w:color w:val="000000"/>
          <w:sz w:val="18"/>
          <w:szCs w:val="18"/>
        </w:rPr>
        <w:tab/>
      </w:r>
      <w:r w:rsidRPr="000E2ECC">
        <w:rPr>
          <w:rFonts w:cstheme="minorHAnsi"/>
          <w:color w:val="000000"/>
          <w:sz w:val="18"/>
          <w:szCs w:val="18"/>
        </w:rPr>
        <w:tab/>
      </w:r>
      <w:r w:rsidRPr="000E2ECC">
        <w:rPr>
          <w:rFonts w:cstheme="minorHAnsi"/>
          <w:color w:val="000000"/>
          <w:sz w:val="18"/>
          <w:szCs w:val="18"/>
        </w:rPr>
        <w:tab/>
      </w:r>
      <w:r w:rsidRPr="000E2ECC">
        <w:rPr>
          <w:rFonts w:cstheme="minorHAnsi"/>
          <w:color w:val="000000"/>
          <w:sz w:val="18"/>
          <w:szCs w:val="18"/>
        </w:rPr>
        <w:tab/>
      </w:r>
      <w:r w:rsidRPr="000E2ECC">
        <w:rPr>
          <w:rFonts w:cstheme="minorHAnsi"/>
          <w:color w:val="000000"/>
          <w:sz w:val="18"/>
          <w:szCs w:val="18"/>
        </w:rPr>
        <w:tab/>
        <w:t>do 80%</w:t>
      </w:r>
    </w:p>
    <w:p w:rsidR="000E2ECC" w:rsidRPr="000E2ECC" w:rsidRDefault="000E2ECC" w:rsidP="000E2ECC">
      <w:pPr>
        <w:tabs>
          <w:tab w:val="left" w:pos="1430"/>
        </w:tabs>
        <w:spacing w:line="240" w:lineRule="auto"/>
        <w:ind w:leftChars="349" w:left="768"/>
        <w:jc w:val="both"/>
        <w:rPr>
          <w:rFonts w:cstheme="minorHAnsi"/>
          <w:color w:val="000000"/>
          <w:sz w:val="18"/>
          <w:szCs w:val="18"/>
        </w:rPr>
      </w:pPr>
      <w:r w:rsidRPr="000E2ECC">
        <w:rPr>
          <w:rFonts w:cstheme="minorHAnsi"/>
          <w:color w:val="000000"/>
          <w:sz w:val="18"/>
          <w:szCs w:val="18"/>
        </w:rPr>
        <w:t>- odbiór końcowy</w:t>
      </w:r>
      <w:r w:rsidRPr="000E2ECC">
        <w:rPr>
          <w:rFonts w:cstheme="minorHAnsi"/>
          <w:color w:val="000000"/>
          <w:sz w:val="18"/>
          <w:szCs w:val="18"/>
        </w:rPr>
        <w:tab/>
      </w:r>
      <w:r w:rsidRPr="000E2ECC">
        <w:rPr>
          <w:rFonts w:cstheme="minorHAnsi"/>
          <w:color w:val="000000"/>
          <w:sz w:val="18"/>
          <w:szCs w:val="18"/>
        </w:rPr>
        <w:tab/>
      </w:r>
      <w:r w:rsidRPr="000E2ECC">
        <w:rPr>
          <w:rFonts w:cstheme="minorHAnsi"/>
          <w:color w:val="000000"/>
          <w:sz w:val="18"/>
          <w:szCs w:val="18"/>
        </w:rPr>
        <w:tab/>
      </w:r>
      <w:r w:rsidRPr="000E2ECC">
        <w:rPr>
          <w:rFonts w:cstheme="minorHAnsi"/>
          <w:color w:val="000000"/>
          <w:sz w:val="18"/>
          <w:szCs w:val="18"/>
        </w:rPr>
        <w:tab/>
      </w:r>
      <w:r w:rsidRPr="000E2ECC">
        <w:rPr>
          <w:rFonts w:cstheme="minorHAnsi"/>
          <w:color w:val="000000"/>
          <w:sz w:val="18"/>
          <w:szCs w:val="18"/>
        </w:rPr>
        <w:tab/>
      </w:r>
      <w:r w:rsidRPr="000E2ECC">
        <w:rPr>
          <w:rFonts w:cstheme="minorHAnsi"/>
          <w:color w:val="000000"/>
          <w:sz w:val="18"/>
          <w:szCs w:val="18"/>
        </w:rPr>
        <w:tab/>
      </w:r>
      <w:r w:rsidRPr="000E2ECC">
        <w:rPr>
          <w:rFonts w:cstheme="minorHAnsi"/>
          <w:color w:val="000000"/>
          <w:sz w:val="18"/>
          <w:szCs w:val="18"/>
        </w:rPr>
        <w:tab/>
      </w:r>
      <w:r w:rsidRPr="000E2ECC">
        <w:rPr>
          <w:rFonts w:cstheme="minorHAnsi"/>
          <w:color w:val="000000"/>
          <w:sz w:val="18"/>
          <w:szCs w:val="18"/>
        </w:rPr>
        <w:tab/>
        <w:t>do 90%</w:t>
      </w:r>
    </w:p>
    <w:p w:rsidR="000E2ECC" w:rsidRDefault="000E2ECC" w:rsidP="000E2ECC">
      <w:pPr>
        <w:tabs>
          <w:tab w:val="left" w:pos="1430"/>
        </w:tabs>
        <w:spacing w:line="240" w:lineRule="auto"/>
        <w:ind w:leftChars="349" w:left="768"/>
        <w:jc w:val="both"/>
        <w:rPr>
          <w:rFonts w:cstheme="minorHAnsi"/>
          <w:color w:val="000000"/>
          <w:sz w:val="18"/>
          <w:szCs w:val="18"/>
        </w:rPr>
      </w:pPr>
      <w:r w:rsidRPr="000E2ECC">
        <w:rPr>
          <w:rFonts w:cstheme="minorHAnsi"/>
          <w:color w:val="000000"/>
          <w:sz w:val="18"/>
          <w:szCs w:val="18"/>
        </w:rPr>
        <w:t>- odbiór ostateczny</w:t>
      </w:r>
      <w:r w:rsidRPr="000E2ECC">
        <w:rPr>
          <w:rFonts w:cstheme="minorHAnsi"/>
          <w:color w:val="000000"/>
          <w:sz w:val="18"/>
          <w:szCs w:val="18"/>
        </w:rPr>
        <w:tab/>
      </w:r>
      <w:r w:rsidRPr="000E2ECC">
        <w:rPr>
          <w:rFonts w:cstheme="minorHAnsi"/>
          <w:color w:val="000000"/>
          <w:sz w:val="18"/>
          <w:szCs w:val="18"/>
        </w:rPr>
        <w:tab/>
      </w:r>
      <w:r w:rsidRPr="000E2ECC">
        <w:rPr>
          <w:rFonts w:cstheme="minorHAnsi"/>
          <w:color w:val="000000"/>
          <w:sz w:val="18"/>
          <w:szCs w:val="18"/>
        </w:rPr>
        <w:tab/>
      </w:r>
      <w:r w:rsidRPr="000E2ECC">
        <w:rPr>
          <w:rFonts w:cstheme="minorHAnsi"/>
          <w:color w:val="000000"/>
          <w:sz w:val="18"/>
          <w:szCs w:val="18"/>
        </w:rPr>
        <w:tab/>
      </w:r>
      <w:r w:rsidRPr="000E2ECC">
        <w:rPr>
          <w:rFonts w:cstheme="minorHAnsi"/>
          <w:color w:val="000000"/>
          <w:sz w:val="18"/>
          <w:szCs w:val="18"/>
        </w:rPr>
        <w:tab/>
      </w:r>
      <w:r w:rsidRPr="000E2ECC">
        <w:rPr>
          <w:rFonts w:cstheme="minorHAnsi"/>
          <w:color w:val="000000"/>
          <w:sz w:val="18"/>
          <w:szCs w:val="18"/>
        </w:rPr>
        <w:tab/>
      </w:r>
      <w:r w:rsidRPr="000E2ECC">
        <w:rPr>
          <w:rFonts w:cstheme="minorHAnsi"/>
          <w:color w:val="000000"/>
          <w:sz w:val="18"/>
          <w:szCs w:val="18"/>
        </w:rPr>
        <w:tab/>
        <w:t xml:space="preserve">   100%</w:t>
      </w:r>
      <w:r w:rsidR="00F15528">
        <w:rPr>
          <w:rFonts w:cstheme="minorHAnsi"/>
          <w:color w:val="000000"/>
          <w:sz w:val="18"/>
          <w:szCs w:val="18"/>
        </w:rPr>
        <w:t>,</w:t>
      </w:r>
    </w:p>
    <w:p w:rsidR="00F15528" w:rsidRPr="000E2ECC" w:rsidRDefault="00F15528" w:rsidP="000E2ECC">
      <w:pPr>
        <w:tabs>
          <w:tab w:val="left" w:pos="1430"/>
        </w:tabs>
        <w:spacing w:line="240" w:lineRule="auto"/>
        <w:ind w:leftChars="349" w:left="768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z zastrzeżeniem zapisów §6 ust. 4 wzoru umowy, tj. ewentualnych potrąceń ze strony Zamawiającego, </w:t>
      </w:r>
      <w:r>
        <w:rPr>
          <w:rFonts w:cstheme="minorHAnsi"/>
          <w:color w:val="000000"/>
          <w:sz w:val="18"/>
          <w:szCs w:val="18"/>
        </w:rPr>
        <w:br/>
        <w:t xml:space="preserve">np. z tytułu kosztów usunięcia usterek, szkód powstałych z niewłaściwego wykonania umowy przez Wykonawcę itp. oraz szacunkowej wartości naprawy tych wad i szkód, których nie zdołano usunąć do chwili rozliczenia za ostatnią fakturę. Ta część wynagrodzenia zatrzymana na pokrycie kosztów usunięcia wad i usterek istniejących </w:t>
      </w:r>
      <w:r>
        <w:rPr>
          <w:rFonts w:cstheme="minorHAnsi"/>
          <w:color w:val="000000"/>
          <w:sz w:val="18"/>
          <w:szCs w:val="18"/>
        </w:rPr>
        <w:br/>
        <w:t xml:space="preserve">w chwili zapłaty za w/w fakturę, traktowana jest przez Strony jako kaucja gwarancyjna należytego wykonania kontarktu przez Wykonawcę. </w:t>
      </w:r>
    </w:p>
    <w:p w:rsidR="000E2ECC" w:rsidRPr="000E2ECC" w:rsidRDefault="000E2ECC" w:rsidP="000E2ECC">
      <w:pPr>
        <w:spacing w:line="240" w:lineRule="auto"/>
        <w:ind w:left="567"/>
        <w:jc w:val="both"/>
        <w:rPr>
          <w:rFonts w:cstheme="minorHAnsi"/>
          <w:color w:val="000000" w:themeColor="text1"/>
          <w:sz w:val="18"/>
          <w:szCs w:val="18"/>
        </w:rPr>
      </w:pPr>
      <w:r w:rsidRPr="000E2ECC">
        <w:rPr>
          <w:rFonts w:cstheme="minorHAnsi"/>
          <w:color w:val="000000" w:themeColor="text1"/>
          <w:sz w:val="18"/>
          <w:szCs w:val="18"/>
        </w:rPr>
        <w:t xml:space="preserve">Szczegółowych informacji o przedmiocie zamówienia udzielać będzie: </w:t>
      </w:r>
    </w:p>
    <w:p w:rsidR="000E2ECC" w:rsidRPr="000E2ECC" w:rsidRDefault="000E2ECC" w:rsidP="000E2ECC">
      <w:pPr>
        <w:spacing w:line="240" w:lineRule="auto"/>
        <w:ind w:left="567"/>
        <w:jc w:val="both"/>
        <w:rPr>
          <w:rFonts w:cstheme="minorHAnsi"/>
          <w:color w:val="000000" w:themeColor="text1"/>
          <w:sz w:val="18"/>
          <w:szCs w:val="18"/>
          <w:u w:val="single"/>
        </w:rPr>
      </w:pPr>
      <w:r w:rsidRPr="000E2ECC">
        <w:rPr>
          <w:rFonts w:cstheme="minorHAnsi"/>
          <w:color w:val="000000" w:themeColor="text1"/>
          <w:sz w:val="18"/>
          <w:szCs w:val="18"/>
          <w:u w:val="single"/>
        </w:rPr>
        <w:t>- w sprawach przedmiotu zamówienia:</w:t>
      </w:r>
    </w:p>
    <w:p w:rsidR="000E2ECC" w:rsidRPr="000E2ECC" w:rsidRDefault="000E2ECC" w:rsidP="000E2ECC">
      <w:pPr>
        <w:pStyle w:val="Nagwek2"/>
        <w:tabs>
          <w:tab w:val="clear" w:pos="567"/>
        </w:tabs>
        <w:ind w:left="0"/>
        <w:jc w:val="left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 w:rsidRPr="000E2ECC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ab/>
      </w:r>
      <w:r w:rsidR="004E799B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Grzegorz Banaszewski</w:t>
      </w:r>
      <w:r w:rsidRPr="000E2ECC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tel. (22) 701-54-05, </w:t>
      </w:r>
      <w:hyperlink r:id="rId8" w:history="1">
        <w:r w:rsidR="00370817" w:rsidRPr="00697841">
          <w:rPr>
            <w:rStyle w:val="Hipercze"/>
            <w:rFonts w:asciiTheme="minorHAnsi" w:hAnsiTheme="minorHAnsi" w:cstheme="minorHAnsi"/>
            <w:b w:val="0"/>
            <w:sz w:val="18"/>
            <w:szCs w:val="18"/>
          </w:rPr>
          <w:t>kontakt@pwikpiaseczno.pl</w:t>
        </w:r>
      </w:hyperlink>
      <w:r w:rsidRPr="000E2ECC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;</w:t>
      </w:r>
    </w:p>
    <w:p w:rsidR="00BB7FF3" w:rsidRPr="00BB7FF3" w:rsidRDefault="00BB7FF3" w:rsidP="000E2ECC">
      <w:pPr>
        <w:spacing w:line="240" w:lineRule="auto"/>
        <w:ind w:left="567"/>
        <w:jc w:val="both"/>
        <w:rPr>
          <w:rFonts w:cstheme="minorHAnsi"/>
          <w:color w:val="000000" w:themeColor="text1"/>
          <w:sz w:val="2"/>
          <w:szCs w:val="2"/>
          <w:u w:val="single"/>
        </w:rPr>
      </w:pPr>
    </w:p>
    <w:p w:rsidR="000E2ECC" w:rsidRPr="000E2ECC" w:rsidRDefault="000E2ECC" w:rsidP="000E2ECC">
      <w:pPr>
        <w:spacing w:line="240" w:lineRule="auto"/>
        <w:ind w:left="567"/>
        <w:jc w:val="both"/>
        <w:rPr>
          <w:rFonts w:cstheme="minorHAnsi"/>
          <w:color w:val="000000" w:themeColor="text1"/>
          <w:sz w:val="18"/>
          <w:szCs w:val="18"/>
          <w:u w:val="single"/>
        </w:rPr>
      </w:pPr>
      <w:r w:rsidRPr="000E2ECC">
        <w:rPr>
          <w:rFonts w:cstheme="minorHAnsi"/>
          <w:color w:val="000000" w:themeColor="text1"/>
          <w:sz w:val="18"/>
          <w:szCs w:val="18"/>
          <w:u w:val="single"/>
        </w:rPr>
        <w:t>- w sprawach procedury przetargowej:</w:t>
      </w:r>
    </w:p>
    <w:p w:rsidR="000E2ECC" w:rsidRPr="000E2ECC" w:rsidRDefault="000E2ECC" w:rsidP="000E2ECC">
      <w:pPr>
        <w:pStyle w:val="Nagwek2"/>
        <w:ind w:left="567"/>
        <w:jc w:val="left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 w:rsidRPr="000E2ECC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ab/>
        <w:t>A</w:t>
      </w:r>
      <w:r w:rsidR="00370817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nna Pawłowska - Mucha</w:t>
      </w:r>
      <w:r w:rsidRPr="000E2ECC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(22) 701-54-08; </w:t>
      </w:r>
      <w:bookmarkStart w:id="0" w:name="_GoBack"/>
      <w:bookmarkEnd w:id="0"/>
    </w:p>
    <w:p w:rsidR="000E2ECC" w:rsidRPr="008E0A5D" w:rsidRDefault="000E2ECC" w:rsidP="000E2ECC">
      <w:pPr>
        <w:pStyle w:val="Lista"/>
        <w:spacing w:after="120"/>
        <w:ind w:left="1068" w:firstLine="0"/>
        <w:jc w:val="both"/>
        <w:rPr>
          <w:rFonts w:ascii="Times New Roman" w:hAnsi="Times New Roman"/>
          <w:color w:val="000000"/>
          <w:szCs w:val="24"/>
        </w:rPr>
      </w:pPr>
    </w:p>
    <w:sectPr w:rsidR="000E2ECC" w:rsidRPr="008E0A5D" w:rsidSect="003A0AD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5F8" w:rsidRDefault="000A35F8" w:rsidP="00E36A14">
      <w:pPr>
        <w:spacing w:after="0" w:line="240" w:lineRule="auto"/>
      </w:pPr>
      <w:r>
        <w:separator/>
      </w:r>
    </w:p>
  </w:endnote>
  <w:endnote w:type="continuationSeparator" w:id="0">
    <w:p w:rsidR="000A35F8" w:rsidRDefault="000A35F8" w:rsidP="00E3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5F8" w:rsidRDefault="000A35F8" w:rsidP="00E36A14">
      <w:pPr>
        <w:spacing w:after="0" w:line="240" w:lineRule="auto"/>
      </w:pPr>
      <w:r>
        <w:separator/>
      </w:r>
    </w:p>
  </w:footnote>
  <w:footnote w:type="continuationSeparator" w:id="0">
    <w:p w:rsidR="000A35F8" w:rsidRDefault="000A35F8" w:rsidP="00E3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205"/>
    <w:multiLevelType w:val="hybridMultilevel"/>
    <w:tmpl w:val="4C06E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2196"/>
    <w:multiLevelType w:val="multilevel"/>
    <w:tmpl w:val="4BBE1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2" w15:restartNumberingAfterBreak="0">
    <w:nsid w:val="02936546"/>
    <w:multiLevelType w:val="hybridMultilevel"/>
    <w:tmpl w:val="5CDE0A1A"/>
    <w:lvl w:ilvl="0" w:tplc="E8CA376C">
      <w:start w:val="1"/>
      <w:numFmt w:val="upperLetter"/>
      <w:lvlText w:val="%1."/>
      <w:lvlJc w:val="left"/>
      <w:pPr>
        <w:ind w:left="25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6F46322"/>
    <w:multiLevelType w:val="hybridMultilevel"/>
    <w:tmpl w:val="19D0B7B6"/>
    <w:lvl w:ilvl="0" w:tplc="65D4FA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77849C3"/>
    <w:multiLevelType w:val="hybridMultilevel"/>
    <w:tmpl w:val="F5FA1A70"/>
    <w:lvl w:ilvl="0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B3342C5"/>
    <w:multiLevelType w:val="hybridMultilevel"/>
    <w:tmpl w:val="E542CA2C"/>
    <w:lvl w:ilvl="0" w:tplc="70C24E80">
      <w:start w:val="2"/>
      <w:numFmt w:val="decimal"/>
      <w:lvlText w:val="%1"/>
      <w:lvlJc w:val="left"/>
      <w:pPr>
        <w:ind w:left="1353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5545B9"/>
    <w:multiLevelType w:val="hybridMultilevel"/>
    <w:tmpl w:val="41BA0F76"/>
    <w:lvl w:ilvl="0" w:tplc="AF2CB5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C356AF"/>
    <w:multiLevelType w:val="multilevel"/>
    <w:tmpl w:val="DADA70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b w:val="0"/>
        <w:color w:val="auto"/>
        <w:u w:val="none"/>
      </w:rPr>
    </w:lvl>
  </w:abstractNum>
  <w:abstractNum w:abstractNumId="8" w15:restartNumberingAfterBreak="0">
    <w:nsid w:val="0D3978F5"/>
    <w:multiLevelType w:val="hybridMultilevel"/>
    <w:tmpl w:val="545CB1B8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E27212D"/>
    <w:multiLevelType w:val="multilevel"/>
    <w:tmpl w:val="015C8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0E503D1E"/>
    <w:multiLevelType w:val="hybridMultilevel"/>
    <w:tmpl w:val="DD7C8E7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EA75A11"/>
    <w:multiLevelType w:val="multilevel"/>
    <w:tmpl w:val="40E8641C"/>
    <w:lvl w:ilvl="0">
      <w:start w:val="1"/>
      <w:numFmt w:val="decimal"/>
      <w:lvlText w:val="%1."/>
      <w:lvlJc w:val="left"/>
      <w:pPr>
        <w:ind w:left="1353" w:hanging="360"/>
      </w:pPr>
      <w:rPr>
        <w:rFonts w:ascii="Tahoma" w:eastAsia="Calibri" w:hAnsi="Tahoma" w:cs="Tahoma"/>
        <w:b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  <w:color w:val="auto"/>
        <w:u w:val="none"/>
      </w:rPr>
    </w:lvl>
  </w:abstractNum>
  <w:abstractNum w:abstractNumId="12" w15:restartNumberingAfterBreak="0">
    <w:nsid w:val="0F600C28"/>
    <w:multiLevelType w:val="hybridMultilevel"/>
    <w:tmpl w:val="1F8C7F2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130E2110"/>
    <w:multiLevelType w:val="multilevel"/>
    <w:tmpl w:val="11DCAA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4" w15:restartNumberingAfterBreak="0">
    <w:nsid w:val="19FA2F82"/>
    <w:multiLevelType w:val="multilevel"/>
    <w:tmpl w:val="B352D4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15" w15:restartNumberingAfterBreak="0">
    <w:nsid w:val="1A7A6D36"/>
    <w:multiLevelType w:val="multilevel"/>
    <w:tmpl w:val="1504A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395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430" w:hanging="36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486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29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8325" w:hanging="108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9720" w:hanging="1440"/>
      </w:pPr>
      <w:rPr>
        <w:rFonts w:hint="default"/>
        <w:i/>
      </w:rPr>
    </w:lvl>
  </w:abstractNum>
  <w:abstractNum w:abstractNumId="16" w15:restartNumberingAfterBreak="0">
    <w:nsid w:val="1F1804A2"/>
    <w:multiLevelType w:val="multilevel"/>
    <w:tmpl w:val="F49A47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i/>
      </w:rPr>
    </w:lvl>
  </w:abstractNum>
  <w:abstractNum w:abstractNumId="17" w15:restartNumberingAfterBreak="0">
    <w:nsid w:val="2923649D"/>
    <w:multiLevelType w:val="hybridMultilevel"/>
    <w:tmpl w:val="5EC2CD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9567B0E"/>
    <w:multiLevelType w:val="hybridMultilevel"/>
    <w:tmpl w:val="8FE26096"/>
    <w:lvl w:ilvl="0" w:tplc="3EDC005E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6220D8"/>
    <w:multiLevelType w:val="hybridMultilevel"/>
    <w:tmpl w:val="0C4C0E14"/>
    <w:lvl w:ilvl="0" w:tplc="6E3C577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D8040B6"/>
    <w:multiLevelType w:val="hybridMultilevel"/>
    <w:tmpl w:val="ABB4A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F0747"/>
    <w:multiLevelType w:val="hybridMultilevel"/>
    <w:tmpl w:val="9D1A811A"/>
    <w:lvl w:ilvl="0" w:tplc="51B4D55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1135007"/>
    <w:multiLevelType w:val="multilevel"/>
    <w:tmpl w:val="C7D6F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i/>
      </w:rPr>
    </w:lvl>
  </w:abstractNum>
  <w:abstractNum w:abstractNumId="23" w15:restartNumberingAfterBreak="0">
    <w:nsid w:val="32BF14F4"/>
    <w:multiLevelType w:val="multilevel"/>
    <w:tmpl w:val="FA669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i/>
      </w:rPr>
    </w:lvl>
  </w:abstractNum>
  <w:abstractNum w:abstractNumId="24" w15:restartNumberingAfterBreak="0">
    <w:nsid w:val="36E64F9E"/>
    <w:multiLevelType w:val="multilevel"/>
    <w:tmpl w:val="4B9C2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1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b w:val="0"/>
      </w:rPr>
    </w:lvl>
  </w:abstractNum>
  <w:abstractNum w:abstractNumId="25" w15:restartNumberingAfterBreak="0">
    <w:nsid w:val="37C9495E"/>
    <w:multiLevelType w:val="hybridMultilevel"/>
    <w:tmpl w:val="25823B64"/>
    <w:lvl w:ilvl="0" w:tplc="80663762">
      <w:start w:val="3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 w15:restartNumberingAfterBreak="0">
    <w:nsid w:val="3B1F48B3"/>
    <w:multiLevelType w:val="multilevel"/>
    <w:tmpl w:val="DC00AD8E"/>
    <w:lvl w:ilvl="0">
      <w:start w:val="1"/>
      <w:numFmt w:val="decimal"/>
      <w:lvlText w:val="%1."/>
      <w:lvlJc w:val="left"/>
      <w:pPr>
        <w:ind w:left="1428" w:hanging="360"/>
      </w:pPr>
      <w:rPr>
        <w:rFonts w:ascii="Tahoma" w:eastAsia="Calibri" w:hAnsi="Tahoma" w:cs="Tahoma"/>
        <w:b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440"/>
      </w:pPr>
      <w:rPr>
        <w:rFonts w:hint="default"/>
        <w:color w:val="auto"/>
      </w:rPr>
    </w:lvl>
  </w:abstractNum>
  <w:abstractNum w:abstractNumId="27" w15:restartNumberingAfterBreak="0">
    <w:nsid w:val="3B7F24A7"/>
    <w:multiLevelType w:val="hybridMultilevel"/>
    <w:tmpl w:val="1F429694"/>
    <w:lvl w:ilvl="0" w:tplc="97C0482C">
      <w:start w:val="5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1211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3C0F4970"/>
    <w:multiLevelType w:val="hybridMultilevel"/>
    <w:tmpl w:val="7ACA39D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3C4735AF"/>
    <w:multiLevelType w:val="multilevel"/>
    <w:tmpl w:val="7AF0D686"/>
    <w:lvl w:ilvl="0">
      <w:start w:val="1"/>
      <w:numFmt w:val="decimal"/>
      <w:lvlText w:val="%1."/>
      <w:lvlJc w:val="left"/>
      <w:pPr>
        <w:ind w:left="1353" w:hanging="360"/>
      </w:pPr>
      <w:rPr>
        <w:rFonts w:ascii="Tahoma" w:eastAsia="Calibri" w:hAnsi="Tahoma" w:cs="Tahoma"/>
        <w:b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  <w:color w:val="auto"/>
        <w:u w:val="none"/>
      </w:rPr>
    </w:lvl>
  </w:abstractNum>
  <w:abstractNum w:abstractNumId="30" w15:restartNumberingAfterBreak="0">
    <w:nsid w:val="470013C8"/>
    <w:multiLevelType w:val="multilevel"/>
    <w:tmpl w:val="305218C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b w:val="0"/>
        <w:color w:val="auto"/>
        <w:u w:val="none"/>
      </w:rPr>
    </w:lvl>
  </w:abstractNum>
  <w:abstractNum w:abstractNumId="31" w15:restartNumberingAfterBreak="0">
    <w:nsid w:val="4B460258"/>
    <w:multiLevelType w:val="hybridMultilevel"/>
    <w:tmpl w:val="7DEADCF4"/>
    <w:lvl w:ilvl="0" w:tplc="7570BB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DF3089"/>
    <w:multiLevelType w:val="multilevel"/>
    <w:tmpl w:val="44B2F1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575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790" w:hanging="36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58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837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585" w:hanging="108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1160" w:hanging="1440"/>
      </w:pPr>
      <w:rPr>
        <w:rFonts w:hint="default"/>
        <w:i/>
      </w:rPr>
    </w:lvl>
  </w:abstractNum>
  <w:abstractNum w:abstractNumId="33" w15:restartNumberingAfterBreak="0">
    <w:nsid w:val="4DEF08CC"/>
    <w:multiLevelType w:val="multilevel"/>
    <w:tmpl w:val="115683BA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710" w:hanging="36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340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8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970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3105" w:hanging="108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  <w:i/>
      </w:rPr>
    </w:lvl>
  </w:abstractNum>
  <w:abstractNum w:abstractNumId="34" w15:restartNumberingAfterBreak="0">
    <w:nsid w:val="4F6B7439"/>
    <w:multiLevelType w:val="hybridMultilevel"/>
    <w:tmpl w:val="52FE2982"/>
    <w:lvl w:ilvl="0" w:tplc="D6343D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10D258D"/>
    <w:multiLevelType w:val="hybridMultilevel"/>
    <w:tmpl w:val="EC4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C558B"/>
    <w:multiLevelType w:val="hybridMultilevel"/>
    <w:tmpl w:val="29C82BD8"/>
    <w:lvl w:ilvl="0" w:tplc="56A68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99D3416"/>
    <w:multiLevelType w:val="multilevel"/>
    <w:tmpl w:val="CFF0D6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 w:val="0"/>
        <w:u w:val="none"/>
      </w:rPr>
    </w:lvl>
  </w:abstractNum>
  <w:abstractNum w:abstractNumId="38" w15:restartNumberingAfterBreak="0">
    <w:nsid w:val="5C1C730A"/>
    <w:multiLevelType w:val="hybridMultilevel"/>
    <w:tmpl w:val="BC941DF0"/>
    <w:lvl w:ilvl="0" w:tplc="D724257A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3661561"/>
    <w:multiLevelType w:val="multilevel"/>
    <w:tmpl w:val="40E8641C"/>
    <w:lvl w:ilvl="0">
      <w:start w:val="1"/>
      <w:numFmt w:val="decimal"/>
      <w:lvlText w:val="%1."/>
      <w:lvlJc w:val="left"/>
      <w:pPr>
        <w:ind w:left="1353" w:hanging="360"/>
      </w:pPr>
      <w:rPr>
        <w:rFonts w:ascii="Tahoma" w:eastAsia="Calibri" w:hAnsi="Tahoma" w:cs="Tahoma"/>
        <w:b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  <w:color w:val="auto"/>
        <w:u w:val="none"/>
      </w:rPr>
    </w:lvl>
  </w:abstractNum>
  <w:abstractNum w:abstractNumId="40" w15:restartNumberingAfterBreak="0">
    <w:nsid w:val="69E94F4A"/>
    <w:multiLevelType w:val="multilevel"/>
    <w:tmpl w:val="258CC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575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5580" w:hanging="72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837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9585" w:hanging="108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1160" w:hanging="1440"/>
      </w:pPr>
      <w:rPr>
        <w:rFonts w:hint="default"/>
        <w:i/>
      </w:rPr>
    </w:lvl>
  </w:abstractNum>
  <w:abstractNum w:abstractNumId="41" w15:restartNumberingAfterBreak="0">
    <w:nsid w:val="6B821D60"/>
    <w:multiLevelType w:val="hybridMultilevel"/>
    <w:tmpl w:val="AD121190"/>
    <w:lvl w:ilvl="0" w:tplc="A8A44438">
      <w:start w:val="2"/>
      <w:numFmt w:val="decimal"/>
      <w:lvlText w:val="%1"/>
      <w:lvlJc w:val="left"/>
      <w:pPr>
        <w:ind w:left="1353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6CB65FB2"/>
    <w:multiLevelType w:val="multilevel"/>
    <w:tmpl w:val="EBE2D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b w:val="0"/>
        <w:u w:val="none"/>
      </w:rPr>
    </w:lvl>
  </w:abstractNum>
  <w:abstractNum w:abstractNumId="43" w15:restartNumberingAfterBreak="0">
    <w:nsid w:val="72225A41"/>
    <w:multiLevelType w:val="hybridMultilevel"/>
    <w:tmpl w:val="FE6C266E"/>
    <w:lvl w:ilvl="0" w:tplc="4CCED3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2811BBC"/>
    <w:multiLevelType w:val="multilevel"/>
    <w:tmpl w:val="DADA70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b w:val="0"/>
        <w:color w:val="auto"/>
        <w:u w:val="none"/>
      </w:rPr>
    </w:lvl>
  </w:abstractNum>
  <w:abstractNum w:abstractNumId="45" w15:restartNumberingAfterBreak="0">
    <w:nsid w:val="729E7477"/>
    <w:multiLevelType w:val="multilevel"/>
    <w:tmpl w:val="4A2007F8"/>
    <w:lvl w:ilvl="0">
      <w:start w:val="4"/>
      <w:numFmt w:val="decimal"/>
      <w:lvlText w:val="%1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610" w:hanging="72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3780" w:hanging="108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410" w:hanging="1440"/>
      </w:pPr>
      <w:rPr>
        <w:rFonts w:hint="default"/>
        <w:i/>
      </w:rPr>
    </w:lvl>
  </w:abstractNum>
  <w:abstractNum w:abstractNumId="46" w15:restartNumberingAfterBreak="0">
    <w:nsid w:val="7A195FA7"/>
    <w:multiLevelType w:val="hybridMultilevel"/>
    <w:tmpl w:val="B78AC558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</w:lvl>
    <w:lvl w:ilvl="1" w:tplc="4D3C698E">
      <w:start w:val="10"/>
      <w:numFmt w:val="decimal"/>
      <w:lvlText w:val="%2."/>
      <w:lvlJc w:val="left"/>
      <w:pPr>
        <w:tabs>
          <w:tab w:val="num" w:pos="2448"/>
        </w:tabs>
        <w:ind w:left="2448" w:hanging="375"/>
      </w:pPr>
      <w:rPr>
        <w:rFonts w:hint="default"/>
        <w:b/>
      </w:rPr>
    </w:lvl>
    <w:lvl w:ilvl="2" w:tplc="0415000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35"/>
  </w:num>
  <w:num w:numId="2">
    <w:abstractNumId w:val="44"/>
  </w:num>
  <w:num w:numId="3">
    <w:abstractNumId w:val="39"/>
  </w:num>
  <w:num w:numId="4">
    <w:abstractNumId w:val="26"/>
  </w:num>
  <w:num w:numId="5">
    <w:abstractNumId w:val="30"/>
  </w:num>
  <w:num w:numId="6">
    <w:abstractNumId w:val="29"/>
  </w:num>
  <w:num w:numId="7">
    <w:abstractNumId w:val="5"/>
  </w:num>
  <w:num w:numId="8">
    <w:abstractNumId w:val="41"/>
  </w:num>
  <w:num w:numId="9">
    <w:abstractNumId w:val="11"/>
  </w:num>
  <w:num w:numId="10">
    <w:abstractNumId w:val="19"/>
  </w:num>
  <w:num w:numId="11">
    <w:abstractNumId w:val="21"/>
  </w:num>
  <w:num w:numId="12">
    <w:abstractNumId w:val="43"/>
  </w:num>
  <w:num w:numId="13">
    <w:abstractNumId w:val="34"/>
  </w:num>
  <w:num w:numId="14">
    <w:abstractNumId w:val="4"/>
  </w:num>
  <w:num w:numId="15">
    <w:abstractNumId w:val="8"/>
  </w:num>
  <w:num w:numId="16">
    <w:abstractNumId w:val="2"/>
  </w:num>
  <w:num w:numId="17">
    <w:abstractNumId w:val="36"/>
  </w:num>
  <w:num w:numId="18">
    <w:abstractNumId w:val="46"/>
  </w:num>
  <w:num w:numId="19">
    <w:abstractNumId w:val="37"/>
  </w:num>
  <w:num w:numId="20">
    <w:abstractNumId w:val="1"/>
  </w:num>
  <w:num w:numId="21">
    <w:abstractNumId w:val="45"/>
  </w:num>
  <w:num w:numId="22">
    <w:abstractNumId w:val="38"/>
  </w:num>
  <w:num w:numId="23">
    <w:abstractNumId w:val="7"/>
  </w:num>
  <w:num w:numId="24">
    <w:abstractNumId w:val="23"/>
  </w:num>
  <w:num w:numId="25">
    <w:abstractNumId w:val="22"/>
  </w:num>
  <w:num w:numId="26">
    <w:abstractNumId w:val="40"/>
  </w:num>
  <w:num w:numId="27">
    <w:abstractNumId w:val="25"/>
  </w:num>
  <w:num w:numId="28">
    <w:abstractNumId w:val="13"/>
  </w:num>
  <w:num w:numId="29">
    <w:abstractNumId w:val="31"/>
  </w:num>
  <w:num w:numId="30">
    <w:abstractNumId w:val="18"/>
  </w:num>
  <w:num w:numId="31">
    <w:abstractNumId w:val="14"/>
  </w:num>
  <w:num w:numId="32">
    <w:abstractNumId w:val="15"/>
  </w:num>
  <w:num w:numId="33">
    <w:abstractNumId w:val="33"/>
  </w:num>
  <w:num w:numId="34">
    <w:abstractNumId w:val="6"/>
  </w:num>
  <w:num w:numId="35">
    <w:abstractNumId w:val="16"/>
  </w:num>
  <w:num w:numId="36">
    <w:abstractNumId w:val="32"/>
  </w:num>
  <w:num w:numId="37">
    <w:abstractNumId w:val="28"/>
  </w:num>
  <w:num w:numId="38">
    <w:abstractNumId w:val="9"/>
  </w:num>
  <w:num w:numId="39">
    <w:abstractNumId w:val="42"/>
  </w:num>
  <w:num w:numId="40">
    <w:abstractNumId w:val="24"/>
  </w:num>
  <w:num w:numId="41">
    <w:abstractNumId w:val="20"/>
  </w:num>
  <w:num w:numId="42">
    <w:abstractNumId w:val="27"/>
  </w:num>
  <w:num w:numId="43">
    <w:abstractNumId w:val="3"/>
  </w:num>
  <w:num w:numId="44">
    <w:abstractNumId w:val="10"/>
  </w:num>
  <w:num w:numId="45">
    <w:abstractNumId w:val="0"/>
  </w:num>
  <w:num w:numId="46">
    <w:abstractNumId w:val="12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6E"/>
    <w:rsid w:val="00004A25"/>
    <w:rsid w:val="00022ABC"/>
    <w:rsid w:val="00030FB4"/>
    <w:rsid w:val="00031F7F"/>
    <w:rsid w:val="00065388"/>
    <w:rsid w:val="000705D7"/>
    <w:rsid w:val="00074D4F"/>
    <w:rsid w:val="00085BC9"/>
    <w:rsid w:val="000A34F1"/>
    <w:rsid w:val="000A35F8"/>
    <w:rsid w:val="000A398E"/>
    <w:rsid w:val="000B538D"/>
    <w:rsid w:val="000C4516"/>
    <w:rsid w:val="000D53DD"/>
    <w:rsid w:val="000E2ECC"/>
    <w:rsid w:val="000E6B47"/>
    <w:rsid w:val="00105C6E"/>
    <w:rsid w:val="00107386"/>
    <w:rsid w:val="001207D0"/>
    <w:rsid w:val="001214EB"/>
    <w:rsid w:val="00125C61"/>
    <w:rsid w:val="00131414"/>
    <w:rsid w:val="001337AC"/>
    <w:rsid w:val="001542BF"/>
    <w:rsid w:val="00161BCA"/>
    <w:rsid w:val="001734A1"/>
    <w:rsid w:val="00177CC0"/>
    <w:rsid w:val="00180712"/>
    <w:rsid w:val="00183743"/>
    <w:rsid w:val="00187410"/>
    <w:rsid w:val="001907E4"/>
    <w:rsid w:val="00190BD4"/>
    <w:rsid w:val="00193944"/>
    <w:rsid w:val="001D609F"/>
    <w:rsid w:val="00202FC3"/>
    <w:rsid w:val="00224BB3"/>
    <w:rsid w:val="00226AF2"/>
    <w:rsid w:val="00255E00"/>
    <w:rsid w:val="0026074E"/>
    <w:rsid w:val="00260E61"/>
    <w:rsid w:val="002748CB"/>
    <w:rsid w:val="0029480D"/>
    <w:rsid w:val="002975A4"/>
    <w:rsid w:val="002B0635"/>
    <w:rsid w:val="002B3822"/>
    <w:rsid w:val="002C23A6"/>
    <w:rsid w:val="002D21A7"/>
    <w:rsid w:val="0030427B"/>
    <w:rsid w:val="00324F78"/>
    <w:rsid w:val="00325EAF"/>
    <w:rsid w:val="00327C39"/>
    <w:rsid w:val="00366D28"/>
    <w:rsid w:val="00370817"/>
    <w:rsid w:val="00376C2D"/>
    <w:rsid w:val="003A0860"/>
    <w:rsid w:val="003A0AD2"/>
    <w:rsid w:val="003A5AA5"/>
    <w:rsid w:val="003C6AE3"/>
    <w:rsid w:val="003F3B12"/>
    <w:rsid w:val="003F7444"/>
    <w:rsid w:val="0041618C"/>
    <w:rsid w:val="00442DFB"/>
    <w:rsid w:val="0044335F"/>
    <w:rsid w:val="00444BC4"/>
    <w:rsid w:val="00461C2F"/>
    <w:rsid w:val="00462542"/>
    <w:rsid w:val="0046779B"/>
    <w:rsid w:val="00470445"/>
    <w:rsid w:val="0049684E"/>
    <w:rsid w:val="004A3985"/>
    <w:rsid w:val="004B41CC"/>
    <w:rsid w:val="004C1F09"/>
    <w:rsid w:val="004D160E"/>
    <w:rsid w:val="004E6800"/>
    <w:rsid w:val="004E799B"/>
    <w:rsid w:val="0053009A"/>
    <w:rsid w:val="005515B7"/>
    <w:rsid w:val="005517B1"/>
    <w:rsid w:val="00575071"/>
    <w:rsid w:val="005829B9"/>
    <w:rsid w:val="0059659F"/>
    <w:rsid w:val="00597006"/>
    <w:rsid w:val="005A1754"/>
    <w:rsid w:val="005A2478"/>
    <w:rsid w:val="005A6691"/>
    <w:rsid w:val="005A696A"/>
    <w:rsid w:val="005B3510"/>
    <w:rsid w:val="005B353E"/>
    <w:rsid w:val="005C20D4"/>
    <w:rsid w:val="005F2E73"/>
    <w:rsid w:val="005F7D4C"/>
    <w:rsid w:val="0060068D"/>
    <w:rsid w:val="00615FE2"/>
    <w:rsid w:val="0064581B"/>
    <w:rsid w:val="0064722A"/>
    <w:rsid w:val="00666E5B"/>
    <w:rsid w:val="00670C80"/>
    <w:rsid w:val="00687C81"/>
    <w:rsid w:val="006933D4"/>
    <w:rsid w:val="006B46B6"/>
    <w:rsid w:val="006B5D4D"/>
    <w:rsid w:val="006F110D"/>
    <w:rsid w:val="00720A16"/>
    <w:rsid w:val="00735AE6"/>
    <w:rsid w:val="00737E93"/>
    <w:rsid w:val="007713C4"/>
    <w:rsid w:val="00783F90"/>
    <w:rsid w:val="007B50DD"/>
    <w:rsid w:val="007D12AF"/>
    <w:rsid w:val="007D14B9"/>
    <w:rsid w:val="007D1939"/>
    <w:rsid w:val="007E3B8C"/>
    <w:rsid w:val="008010C4"/>
    <w:rsid w:val="008107D0"/>
    <w:rsid w:val="00837C00"/>
    <w:rsid w:val="00845462"/>
    <w:rsid w:val="0085195C"/>
    <w:rsid w:val="00876740"/>
    <w:rsid w:val="00880C60"/>
    <w:rsid w:val="00881E5B"/>
    <w:rsid w:val="0089702D"/>
    <w:rsid w:val="008B3FA2"/>
    <w:rsid w:val="008C1725"/>
    <w:rsid w:val="008D3E01"/>
    <w:rsid w:val="008F32A5"/>
    <w:rsid w:val="00900C54"/>
    <w:rsid w:val="009031E2"/>
    <w:rsid w:val="00905795"/>
    <w:rsid w:val="00907787"/>
    <w:rsid w:val="0092238F"/>
    <w:rsid w:val="009228CD"/>
    <w:rsid w:val="00931915"/>
    <w:rsid w:val="00956D86"/>
    <w:rsid w:val="009B6CF8"/>
    <w:rsid w:val="009D1CD6"/>
    <w:rsid w:val="009D52EF"/>
    <w:rsid w:val="00A0203D"/>
    <w:rsid w:val="00A113B1"/>
    <w:rsid w:val="00A241FE"/>
    <w:rsid w:val="00A31A0B"/>
    <w:rsid w:val="00A43412"/>
    <w:rsid w:val="00A51EB1"/>
    <w:rsid w:val="00A81B5F"/>
    <w:rsid w:val="00A8358E"/>
    <w:rsid w:val="00AB489B"/>
    <w:rsid w:val="00AB5142"/>
    <w:rsid w:val="00AB6CB7"/>
    <w:rsid w:val="00AD2E5B"/>
    <w:rsid w:val="00AE119F"/>
    <w:rsid w:val="00AE1541"/>
    <w:rsid w:val="00B00260"/>
    <w:rsid w:val="00B01B4A"/>
    <w:rsid w:val="00B24027"/>
    <w:rsid w:val="00B40709"/>
    <w:rsid w:val="00B54664"/>
    <w:rsid w:val="00B562A5"/>
    <w:rsid w:val="00B56743"/>
    <w:rsid w:val="00B578DA"/>
    <w:rsid w:val="00B81F1A"/>
    <w:rsid w:val="00B955DB"/>
    <w:rsid w:val="00BA0886"/>
    <w:rsid w:val="00BA7F53"/>
    <w:rsid w:val="00BB07A8"/>
    <w:rsid w:val="00BB7FF3"/>
    <w:rsid w:val="00BE1B76"/>
    <w:rsid w:val="00BE3B87"/>
    <w:rsid w:val="00BF0128"/>
    <w:rsid w:val="00BF41CE"/>
    <w:rsid w:val="00C12660"/>
    <w:rsid w:val="00C131E3"/>
    <w:rsid w:val="00C15683"/>
    <w:rsid w:val="00C26644"/>
    <w:rsid w:val="00C44BD9"/>
    <w:rsid w:val="00C45AD8"/>
    <w:rsid w:val="00C4639A"/>
    <w:rsid w:val="00C6081A"/>
    <w:rsid w:val="00C62604"/>
    <w:rsid w:val="00C676F5"/>
    <w:rsid w:val="00CB12FA"/>
    <w:rsid w:val="00CB7748"/>
    <w:rsid w:val="00CC0265"/>
    <w:rsid w:val="00CE673A"/>
    <w:rsid w:val="00CF5196"/>
    <w:rsid w:val="00CF5858"/>
    <w:rsid w:val="00D2354A"/>
    <w:rsid w:val="00D2364F"/>
    <w:rsid w:val="00D31DFC"/>
    <w:rsid w:val="00D377AE"/>
    <w:rsid w:val="00D45508"/>
    <w:rsid w:val="00D54F54"/>
    <w:rsid w:val="00D63779"/>
    <w:rsid w:val="00D70D23"/>
    <w:rsid w:val="00D92DA5"/>
    <w:rsid w:val="00DB291B"/>
    <w:rsid w:val="00DF69F8"/>
    <w:rsid w:val="00E10DBC"/>
    <w:rsid w:val="00E161F5"/>
    <w:rsid w:val="00E167EC"/>
    <w:rsid w:val="00E30E1B"/>
    <w:rsid w:val="00E316AD"/>
    <w:rsid w:val="00E36A14"/>
    <w:rsid w:val="00E44DF0"/>
    <w:rsid w:val="00E547C4"/>
    <w:rsid w:val="00E564FD"/>
    <w:rsid w:val="00E6187F"/>
    <w:rsid w:val="00E70675"/>
    <w:rsid w:val="00E77BA7"/>
    <w:rsid w:val="00E8066B"/>
    <w:rsid w:val="00E8235A"/>
    <w:rsid w:val="00E83B0A"/>
    <w:rsid w:val="00E91239"/>
    <w:rsid w:val="00EA6AF2"/>
    <w:rsid w:val="00EB742A"/>
    <w:rsid w:val="00ED305E"/>
    <w:rsid w:val="00EE41F0"/>
    <w:rsid w:val="00EE5087"/>
    <w:rsid w:val="00F1457F"/>
    <w:rsid w:val="00F15528"/>
    <w:rsid w:val="00F20E51"/>
    <w:rsid w:val="00F40971"/>
    <w:rsid w:val="00F4548D"/>
    <w:rsid w:val="00F627F0"/>
    <w:rsid w:val="00F7530D"/>
    <w:rsid w:val="00FB5658"/>
    <w:rsid w:val="00FB5B5D"/>
    <w:rsid w:val="00FC2CFC"/>
    <w:rsid w:val="00FD32A7"/>
    <w:rsid w:val="00FD5091"/>
    <w:rsid w:val="00FD6DD2"/>
    <w:rsid w:val="00FE30BA"/>
    <w:rsid w:val="00FF2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E8C1B-24E1-4402-9328-718CFAA9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76C2D"/>
    <w:pPr>
      <w:keepNext/>
      <w:tabs>
        <w:tab w:val="left" w:pos="567"/>
      </w:tabs>
      <w:spacing w:after="0" w:line="240" w:lineRule="auto"/>
      <w:ind w:left="-284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C6E"/>
    <w:pPr>
      <w:ind w:left="720"/>
      <w:contextualSpacing/>
    </w:pPr>
  </w:style>
  <w:style w:type="paragraph" w:customStyle="1" w:styleId="Default">
    <w:name w:val="Default"/>
    <w:rsid w:val="00105C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76C2D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76C2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A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A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A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8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0E2ECC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4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4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48D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rsid w:val="00BB7F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B7FF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wikpiasec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BD61-126B-4D6D-8490-38687539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Konopka</dc:creator>
  <cp:lastModifiedBy>Grzegorz Banaszewski</cp:lastModifiedBy>
  <cp:revision>2</cp:revision>
  <cp:lastPrinted>2014-11-05T11:52:00Z</cp:lastPrinted>
  <dcterms:created xsi:type="dcterms:W3CDTF">2016-09-16T09:32:00Z</dcterms:created>
  <dcterms:modified xsi:type="dcterms:W3CDTF">2016-09-16T09:32:00Z</dcterms:modified>
</cp:coreProperties>
</file>