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F1A" w:rsidRPr="00AC30AE" w:rsidRDefault="00A50F1A" w:rsidP="00A50F1A">
      <w:pPr>
        <w:pStyle w:val="Standard"/>
        <w:jc w:val="both"/>
        <w:rPr>
          <w:b/>
          <w:sz w:val="22"/>
          <w:szCs w:val="22"/>
        </w:rPr>
      </w:pPr>
    </w:p>
    <w:p w:rsidR="00A50F1A" w:rsidRPr="00AC30AE" w:rsidRDefault="00A50F1A" w:rsidP="00A50F1A">
      <w:pPr>
        <w:pStyle w:val="Standard"/>
        <w:jc w:val="center"/>
        <w:rPr>
          <w:rFonts w:ascii="Verdana" w:hAnsi="Verdana"/>
          <w:b/>
          <w:sz w:val="22"/>
          <w:szCs w:val="22"/>
          <w:u w:val="single"/>
        </w:rPr>
      </w:pPr>
      <w:r w:rsidRPr="00AC30AE">
        <w:rPr>
          <w:rFonts w:ascii="Verdana" w:hAnsi="Verdana"/>
          <w:b/>
          <w:sz w:val="22"/>
          <w:szCs w:val="22"/>
          <w:u w:val="single"/>
        </w:rPr>
        <w:t xml:space="preserve">KARTA GWARANCYJNA </w:t>
      </w:r>
      <w:r w:rsidR="00AC30AE" w:rsidRPr="00AC30AE">
        <w:rPr>
          <w:rFonts w:ascii="Verdana" w:hAnsi="Verdana"/>
          <w:b/>
          <w:sz w:val="22"/>
          <w:szCs w:val="22"/>
          <w:u w:val="single"/>
        </w:rPr>
        <w:t>- załącznik</w:t>
      </w:r>
      <w:r w:rsidRPr="00AC30AE">
        <w:rPr>
          <w:rFonts w:ascii="Verdana" w:hAnsi="Verdana"/>
          <w:b/>
          <w:sz w:val="22"/>
          <w:szCs w:val="22"/>
          <w:u w:val="single"/>
        </w:rPr>
        <w:t xml:space="preserve"> Nr 4</w:t>
      </w:r>
    </w:p>
    <w:p w:rsidR="00A50F1A" w:rsidRPr="00AC30AE" w:rsidRDefault="00A50F1A" w:rsidP="00A50F1A">
      <w:pPr>
        <w:pStyle w:val="Standard"/>
        <w:jc w:val="center"/>
        <w:rPr>
          <w:rFonts w:ascii="Verdana" w:hAnsi="Verdana"/>
          <w:sz w:val="22"/>
          <w:szCs w:val="22"/>
        </w:rPr>
      </w:pP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 xml:space="preserve">Sporządzona w dniu: </w:t>
      </w:r>
      <w:r w:rsidRPr="00AC30AE">
        <w:rPr>
          <w:rFonts w:cs="Times New Roman"/>
          <w:b/>
          <w:sz w:val="22"/>
          <w:szCs w:val="22"/>
        </w:rPr>
        <w:t>………………………. r.</w:t>
      </w:r>
    </w:p>
    <w:p w:rsidR="00A50F1A" w:rsidRPr="00AC30AE" w:rsidRDefault="00A50F1A" w:rsidP="00A50F1A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Zamawiający:</w:t>
      </w:r>
      <w:r w:rsidRPr="00AC30AE">
        <w:rPr>
          <w:rFonts w:cs="Times New Roman"/>
          <w:b/>
          <w:color w:val="000000"/>
          <w:sz w:val="22"/>
          <w:szCs w:val="22"/>
        </w:rPr>
        <w:t xml:space="preserve">  </w:t>
      </w:r>
    </w:p>
    <w:p w:rsidR="00A50F1A" w:rsidRPr="00AC30AE" w:rsidRDefault="00A50F1A" w:rsidP="00A50F1A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Wykonawca:</w:t>
      </w:r>
      <w:r w:rsidRPr="00AC30AE">
        <w:rPr>
          <w:rFonts w:cs="Times New Roman"/>
          <w:b/>
          <w:sz w:val="22"/>
          <w:szCs w:val="22"/>
        </w:rPr>
        <w:t xml:space="preserve"> </w:t>
      </w:r>
      <w:r w:rsidRPr="00AC30AE">
        <w:rPr>
          <w:rFonts w:cs="Times New Roman"/>
          <w:b/>
          <w:color w:val="000000"/>
          <w:sz w:val="22"/>
          <w:szCs w:val="22"/>
        </w:rPr>
        <w:t>…………………………………………..</w:t>
      </w:r>
    </w:p>
    <w:p w:rsidR="00A50F1A" w:rsidRPr="00AC30AE" w:rsidRDefault="00A50F1A" w:rsidP="00A50F1A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 xml:space="preserve">Umowa : </w:t>
      </w:r>
      <w:r w:rsidRPr="00AC30AE">
        <w:rPr>
          <w:rFonts w:cs="Times New Roman"/>
          <w:sz w:val="22"/>
          <w:szCs w:val="22"/>
        </w:rPr>
        <w:tab/>
      </w:r>
      <w:r w:rsidRPr="00AC30AE">
        <w:rPr>
          <w:rFonts w:cs="Times New Roman"/>
          <w:b/>
          <w:sz w:val="22"/>
          <w:szCs w:val="22"/>
        </w:rPr>
        <w:t>………………………..</w:t>
      </w:r>
    </w:p>
    <w:p w:rsidR="00A50F1A" w:rsidRPr="00AC30AE" w:rsidRDefault="00A50F1A" w:rsidP="00A50F1A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 xml:space="preserve">Przedmiot umowy: </w:t>
      </w:r>
      <w:r w:rsidRPr="00AC30AE">
        <w:rPr>
          <w:rFonts w:cs="Times New Roman"/>
          <w:b/>
          <w:sz w:val="22"/>
          <w:szCs w:val="22"/>
        </w:rPr>
        <w:t>…………………………………………..</w:t>
      </w:r>
    </w:p>
    <w:p w:rsidR="00A50F1A" w:rsidRPr="00AC30AE" w:rsidRDefault="00A50F1A" w:rsidP="00A50F1A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 xml:space="preserve">Data odbioru ostatecznego: </w:t>
      </w:r>
      <w:r w:rsidRPr="00AC30AE">
        <w:rPr>
          <w:rFonts w:cs="Times New Roman"/>
          <w:b/>
          <w:sz w:val="22"/>
          <w:szCs w:val="22"/>
        </w:rPr>
        <w:t>…………………….. r.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Gwarancja obejmuje łącznie wszystkie roboty budowlane wykonane i materiały użyte w ramach umowy, o której mowa w pkt 3.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</w:p>
    <w:p w:rsidR="00A50F1A" w:rsidRPr="00AC30AE" w:rsidRDefault="00A50F1A" w:rsidP="00A50F1A">
      <w:pPr>
        <w:pStyle w:val="Standard"/>
        <w:jc w:val="center"/>
        <w:rPr>
          <w:rFonts w:cs="Times New Roman"/>
          <w:b/>
          <w:sz w:val="22"/>
          <w:szCs w:val="22"/>
          <w:u w:val="single"/>
        </w:rPr>
      </w:pPr>
      <w:r w:rsidRPr="00AC30AE">
        <w:rPr>
          <w:rFonts w:cs="Times New Roman"/>
          <w:b/>
          <w:sz w:val="22"/>
          <w:szCs w:val="22"/>
          <w:u w:val="single"/>
        </w:rPr>
        <w:t>Warunki gwarancji</w:t>
      </w:r>
    </w:p>
    <w:p w:rsidR="00A50F1A" w:rsidRPr="00AC30AE" w:rsidRDefault="00A50F1A" w:rsidP="00A50F1A">
      <w:pPr>
        <w:pStyle w:val="Standard"/>
        <w:jc w:val="center"/>
        <w:rPr>
          <w:rFonts w:cs="Times New Roman"/>
          <w:b/>
          <w:sz w:val="22"/>
          <w:szCs w:val="22"/>
        </w:rPr>
      </w:pP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 xml:space="preserve">Wykonawca oświadcza, że objęty niniejszą kartą gwarancyjną przedmiot gwarancji został wykonany zgodnie z umową, SIWZ dotyczącym niniejszego postępowania, zasadami wiedzy technicznej </w:t>
      </w:r>
      <w:r w:rsidR="00AC30AE">
        <w:rPr>
          <w:rFonts w:cs="Times New Roman"/>
          <w:sz w:val="22"/>
          <w:szCs w:val="22"/>
        </w:rPr>
        <w:br/>
      </w:r>
      <w:bookmarkStart w:id="0" w:name="_GoBack"/>
      <w:bookmarkEnd w:id="0"/>
      <w:r w:rsidRPr="00AC30AE">
        <w:rPr>
          <w:rFonts w:cs="Times New Roman"/>
          <w:sz w:val="22"/>
          <w:szCs w:val="22"/>
        </w:rPr>
        <w:t>i przepisami techniczno-budowlanymi.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Wykonawca ponosi odpowiedzialność z tytułu gwarancji za wady zmniejszające wartość użytkową, techniczną i estetyczną przedmiotu gwarancji.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Okres gwarancji na wykonane prace wynosi 3 lata licząc od dnia spisania protokołu odbioru ostatecznego w zakresie wolnym od wad, a w przypadku stwierdzenia wad przy odbiorze ostatecznym od dnia protokolarnego potwierdzenia ich usunięcia.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 okresie gwarancji Wykonawca obowiązany jest do nieodpłatnego usuwania wad ujawnionych po odbiorze ostatecznym.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 przypadku ujawnienia wady Zamawiający zgłosi ten fakt Wykonawcy na piśmie.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Ustala się poniższe terminy usunięcia wad:</w:t>
      </w:r>
    </w:p>
    <w:p w:rsidR="00A50F1A" w:rsidRPr="00AC30AE" w:rsidRDefault="00A50F1A" w:rsidP="00AC30AE">
      <w:pPr>
        <w:pStyle w:val="Standard"/>
        <w:numPr>
          <w:ilvl w:val="1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jeśli wada uniemożliwia użytkowani</w:t>
      </w:r>
      <w:r w:rsidR="00AC30AE">
        <w:rPr>
          <w:rFonts w:cs="Times New Roman"/>
          <w:sz w:val="22"/>
          <w:szCs w:val="22"/>
        </w:rPr>
        <w:t xml:space="preserve">e przedmiotu gwarancji zgodnie </w:t>
      </w:r>
      <w:r w:rsidRPr="00AC30AE">
        <w:rPr>
          <w:rFonts w:cs="Times New Roman"/>
          <w:sz w:val="22"/>
          <w:szCs w:val="22"/>
        </w:rPr>
        <w:t>z obowiązującymi przepisami – niezwłocznie;</w:t>
      </w:r>
    </w:p>
    <w:p w:rsidR="00A50F1A" w:rsidRPr="00AC30AE" w:rsidRDefault="00A50F1A" w:rsidP="00AC30AE">
      <w:pPr>
        <w:pStyle w:val="Standard"/>
        <w:numPr>
          <w:ilvl w:val="1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 pozostałych przypadkach w ciągu 14 dni od daty otrzymania zgłoszenia.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 xml:space="preserve">W przypadku opóźnienia Wykonawcy w usunięciu wad zgłoszonych przez Zamawiającego, stwierdzonych w okresie gwarancji, Wykonawca upoważnia Zamawiającego do zlecenia ich usunięcia innemu podmiotowi według wyboru Zamawiającego, na koszt Wykonawcy. </w:t>
      </w:r>
      <w:r w:rsidRPr="00AC30AE">
        <w:rPr>
          <w:rFonts w:cs="Times New Roman"/>
          <w:color w:val="000000"/>
          <w:sz w:val="22"/>
          <w:szCs w:val="22"/>
        </w:rPr>
        <w:t>W tym przypadku koszty usuwania wad będą pokrywane w pierwszej kolejności z zatrzymanej kwoty będącej zabezpieczeniem należytego wykonania umowy.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Usunięcie wady zostanie stwierdzone protokołem podpisanym przez Zamawiającego.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 przypadku, o którym mowa w pkt. 7. Zamawiający nie traci gwarancji udzielonej przez Wykonawcę.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Dokumentację powykonawczą i protokół pr</w:t>
      </w:r>
      <w:r w:rsidR="00AC30AE">
        <w:rPr>
          <w:rFonts w:cs="Times New Roman"/>
          <w:sz w:val="22"/>
          <w:szCs w:val="22"/>
        </w:rPr>
        <w:t xml:space="preserve">zekazania przedmiotu gwarancji </w:t>
      </w:r>
      <w:r w:rsidRPr="00AC30AE">
        <w:rPr>
          <w:rFonts w:cs="Times New Roman"/>
          <w:sz w:val="22"/>
          <w:szCs w:val="22"/>
        </w:rPr>
        <w:t>do użytkowania przechowuje Zamawiający.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Wykonawca jest odpowiedzialny za wszelkie szkod</w:t>
      </w:r>
      <w:r w:rsidR="00AC30AE">
        <w:rPr>
          <w:rFonts w:cs="Times New Roman"/>
          <w:sz w:val="22"/>
          <w:szCs w:val="22"/>
        </w:rPr>
        <w:t xml:space="preserve">y i straty, które spowodował </w:t>
      </w:r>
      <w:r w:rsidRPr="00AC30AE">
        <w:rPr>
          <w:rFonts w:cs="Times New Roman"/>
          <w:sz w:val="22"/>
          <w:szCs w:val="22"/>
        </w:rPr>
        <w:t>w czasie prac nad usuwaniem wad.</w:t>
      </w:r>
    </w:p>
    <w:p w:rsidR="00A50F1A" w:rsidRPr="00AC30AE" w:rsidRDefault="00A50F1A" w:rsidP="00AC30AE">
      <w:pPr>
        <w:pStyle w:val="Standard"/>
        <w:numPr>
          <w:ilvl w:val="0"/>
          <w:numId w:val="2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Wykonawca, niezależnie od udzielonej gwarancji, ponosi odpowiedzialność z tytułu rękojmi za wady przedmiotu gwarancji.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Warunki gwarancji podpisali: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……………………………………………..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Udzielający gwarancji upoważniony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przedstawiciel Wykonawcy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………………………………………………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Przyjmujący gwarancję</w:t>
      </w:r>
    </w:p>
    <w:p w:rsidR="00A50F1A" w:rsidRPr="00AC30AE" w:rsidRDefault="00A50F1A" w:rsidP="00A50F1A">
      <w:pPr>
        <w:pStyle w:val="Standard"/>
        <w:jc w:val="both"/>
        <w:rPr>
          <w:rFonts w:cs="Times New Roman"/>
          <w:sz w:val="22"/>
          <w:szCs w:val="22"/>
        </w:rPr>
      </w:pPr>
      <w:r w:rsidRPr="00AC30AE">
        <w:rPr>
          <w:rFonts w:cs="Times New Roman"/>
          <w:sz w:val="22"/>
          <w:szCs w:val="22"/>
        </w:rPr>
        <w:t>przedstawiciel Zamawiającego</w:t>
      </w:r>
    </w:p>
    <w:sectPr w:rsidR="00A50F1A" w:rsidRPr="00AC30AE">
      <w:footerReference w:type="even" r:id="rId7"/>
      <w:footerReference w:type="default" r:id="rId8"/>
      <w:pgSz w:w="11906" w:h="16838"/>
      <w:pgMar w:top="70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C30AE">
      <w:r>
        <w:separator/>
      </w:r>
    </w:p>
  </w:endnote>
  <w:endnote w:type="continuationSeparator" w:id="0">
    <w:p w:rsidR="00000000" w:rsidRDefault="00AC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CC6" w:rsidRDefault="00A50F1A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CC6" w:rsidRDefault="00A50F1A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AC30AE">
      <w:rPr>
        <w:noProof/>
      </w:rPr>
      <w:t>1</w:t>
    </w:r>
    <w:r>
      <w:fldChar w:fldCharType="end"/>
    </w:r>
  </w:p>
  <w:p w:rsidR="00390CC6" w:rsidRDefault="00AC30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C30AE">
      <w:r>
        <w:separator/>
      </w:r>
    </w:p>
  </w:footnote>
  <w:footnote w:type="continuationSeparator" w:id="0">
    <w:p w:rsidR="00000000" w:rsidRDefault="00AC3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7CB3"/>
    <w:multiLevelType w:val="multilevel"/>
    <w:tmpl w:val="8236C72A"/>
    <w:styleLink w:val="WWNum20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E021174"/>
    <w:multiLevelType w:val="multilevel"/>
    <w:tmpl w:val="82BE346C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18884164"/>
    <w:multiLevelType w:val="multilevel"/>
    <w:tmpl w:val="9F342CE6"/>
    <w:styleLink w:val="WWNum31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F1A"/>
    <w:rsid w:val="008D7BE1"/>
    <w:rsid w:val="00A50F1A"/>
    <w:rsid w:val="00AC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4A618-FE0C-4C0A-BDF7-8DFA3BC9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0F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50F1A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rsid w:val="00A50F1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0F1A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ekstpodstawowy2">
    <w:name w:val="Body Text 2"/>
    <w:basedOn w:val="Standard"/>
    <w:link w:val="Tekstpodstawowy2Znak"/>
    <w:rsid w:val="00A50F1A"/>
    <w:pPr>
      <w:spacing w:after="12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50F1A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Num20">
    <w:name w:val="WWNum20"/>
    <w:basedOn w:val="Bezlisty"/>
    <w:rsid w:val="00A50F1A"/>
    <w:pPr>
      <w:numPr>
        <w:numId w:val="1"/>
      </w:numPr>
    </w:pPr>
  </w:style>
  <w:style w:type="numbering" w:customStyle="1" w:styleId="WWNum21">
    <w:name w:val="WWNum21"/>
    <w:basedOn w:val="Bezlisty"/>
    <w:rsid w:val="00A50F1A"/>
    <w:pPr>
      <w:numPr>
        <w:numId w:val="2"/>
      </w:numPr>
    </w:pPr>
  </w:style>
  <w:style w:type="numbering" w:customStyle="1" w:styleId="WWNum31">
    <w:name w:val="WWNum31"/>
    <w:basedOn w:val="Bezlisty"/>
    <w:rsid w:val="00A50F1A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30A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0AE"/>
    <w:rPr>
      <w:rFonts w:ascii="Segoe UI" w:eastAsia="Lucida Sans Unicode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Banaszewski</dc:creator>
  <cp:keywords/>
  <dc:description/>
  <cp:lastModifiedBy>Anna Pawłowska-Mucha</cp:lastModifiedBy>
  <cp:revision>2</cp:revision>
  <cp:lastPrinted>2017-03-28T10:01:00Z</cp:lastPrinted>
  <dcterms:created xsi:type="dcterms:W3CDTF">2017-03-22T10:33:00Z</dcterms:created>
  <dcterms:modified xsi:type="dcterms:W3CDTF">2017-03-28T10:01:00Z</dcterms:modified>
</cp:coreProperties>
</file>